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32F" w14:textId="406B0320" w:rsidR="009827D9" w:rsidRPr="00734B8D" w:rsidRDefault="009827D9" w:rsidP="00D350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4B8D"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851A0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7E555D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734B8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General pathology                    Dr. Ali H. Murad</w:t>
      </w:r>
    </w:p>
    <w:p w14:paraId="6F3E0BE5" w14:textId="0538C3B0" w:rsidR="009827D9" w:rsidRPr="00734B8D" w:rsidRDefault="009827D9" w:rsidP="00D350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1DFC478" w14:textId="77777777" w:rsidR="007E555D" w:rsidRPr="00D350EC" w:rsidRDefault="007E555D" w:rsidP="00D350EC">
      <w:pPr>
        <w:tabs>
          <w:tab w:val="left" w:pos="3492"/>
        </w:tabs>
        <w:jc w:val="both"/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</w:pPr>
      <w:r w:rsidRPr="00D350EC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Diseases of the Immune System</w:t>
      </w:r>
    </w:p>
    <w:p w14:paraId="5080EDB5" w14:textId="77777777" w:rsidR="007E555D" w:rsidRPr="00D350EC" w:rsidRDefault="007E555D" w:rsidP="00D350EC">
      <w:pPr>
        <w:tabs>
          <w:tab w:val="left" w:pos="3492"/>
        </w:tabs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D350EC">
        <w:rPr>
          <w:rFonts w:asciiTheme="majorBidi" w:eastAsia="ArialMT" w:hAnsiTheme="majorBidi" w:cstheme="majorBidi"/>
          <w:b/>
          <w:bCs/>
          <w:sz w:val="28"/>
          <w:szCs w:val="28"/>
        </w:rPr>
        <w:t>I. Hypersensitivity reaction (Allergy)</w:t>
      </w:r>
    </w:p>
    <w:p w14:paraId="7D2C28D8" w14:textId="77777777" w:rsidR="007E555D" w:rsidRPr="00D350EC" w:rsidRDefault="007E555D" w:rsidP="00D350EC">
      <w:pPr>
        <w:tabs>
          <w:tab w:val="left" w:pos="3492"/>
        </w:tabs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D350EC">
        <w:rPr>
          <w:rFonts w:asciiTheme="majorBidi" w:eastAsia="ArialMT" w:hAnsiTheme="majorBidi" w:cstheme="majorBidi"/>
          <w:b/>
          <w:bCs/>
          <w:sz w:val="28"/>
          <w:szCs w:val="28"/>
        </w:rPr>
        <w:t>II. Transplantation immunopathology:</w:t>
      </w:r>
    </w:p>
    <w:p w14:paraId="0AB2EC33" w14:textId="4EEF9ED8" w:rsidR="007E555D" w:rsidRPr="007E555D" w:rsidRDefault="007E555D" w:rsidP="00D350EC">
      <w:pPr>
        <w:tabs>
          <w:tab w:val="left" w:pos="3492"/>
        </w:tabs>
        <w:jc w:val="both"/>
        <w:rPr>
          <w:rFonts w:asciiTheme="majorBidi" w:eastAsia="ArialMT" w:hAnsiTheme="majorBidi" w:cstheme="majorBidi"/>
          <w:sz w:val="28"/>
          <w:szCs w:val="28"/>
        </w:rPr>
      </w:pPr>
      <w:r w:rsidRPr="007E555D">
        <w:rPr>
          <w:rFonts w:asciiTheme="majorBidi" w:eastAsia="ArialMT" w:hAnsiTheme="majorBidi" w:cstheme="majorBidi"/>
          <w:sz w:val="28"/>
          <w:szCs w:val="28"/>
        </w:rPr>
        <w:t xml:space="preserve">Transplantation of solid organs (e.g., liver, </w:t>
      </w:r>
      <w:r w:rsidR="00A67CC6" w:rsidRPr="007E555D">
        <w:rPr>
          <w:rFonts w:asciiTheme="majorBidi" w:eastAsia="ArialMT" w:hAnsiTheme="majorBidi" w:cstheme="majorBidi"/>
          <w:sz w:val="28"/>
          <w:szCs w:val="28"/>
        </w:rPr>
        <w:t>kidney, heart</w:t>
      </w:r>
      <w:r w:rsidRPr="007E555D">
        <w:rPr>
          <w:rFonts w:asciiTheme="majorBidi" w:eastAsia="ArialMT" w:hAnsiTheme="majorBidi" w:cstheme="majorBidi"/>
          <w:sz w:val="28"/>
          <w:szCs w:val="28"/>
        </w:rPr>
        <w:t>)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and bone marrow become nearly routine with the greater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understanding of humoral and cellular immune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A67CC6" w:rsidRPr="007E555D">
        <w:rPr>
          <w:rFonts w:asciiTheme="majorBidi" w:eastAsia="ArialMT" w:hAnsiTheme="majorBidi" w:cstheme="majorBidi"/>
          <w:sz w:val="28"/>
          <w:szCs w:val="28"/>
        </w:rPr>
        <w:t>response, the</w:t>
      </w:r>
      <w:r w:rsidRPr="007E555D">
        <w:rPr>
          <w:rFonts w:asciiTheme="majorBidi" w:eastAsia="ArialMT" w:hAnsiTheme="majorBidi" w:cstheme="majorBidi"/>
          <w:sz w:val="28"/>
          <w:szCs w:val="28"/>
        </w:rPr>
        <w:t xml:space="preserve"> development of immunosuppressive drugs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such as cyclosporine, and understanding of the role of the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major histocompatibility complex (MHC) antigens (human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leukocyte antigen =HLA) which is cell surface antigens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that determine whether transplanted tissue is recognized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as foreign or not.</w:t>
      </w:r>
    </w:p>
    <w:p w14:paraId="0D1C1F05" w14:textId="0C24B299" w:rsidR="007E555D" w:rsidRPr="007E555D" w:rsidRDefault="007E555D" w:rsidP="00D350EC">
      <w:pPr>
        <w:tabs>
          <w:tab w:val="left" w:pos="3492"/>
        </w:tabs>
        <w:jc w:val="both"/>
        <w:rPr>
          <w:rFonts w:asciiTheme="majorBidi" w:eastAsia="ArialMT" w:hAnsiTheme="majorBidi" w:cstheme="majorBidi"/>
          <w:sz w:val="28"/>
          <w:szCs w:val="28"/>
        </w:rPr>
      </w:pPr>
      <w:r w:rsidRPr="007E555D">
        <w:rPr>
          <w:rFonts w:asciiTheme="majorBidi" w:eastAsia="ArialMT" w:hAnsiTheme="majorBidi" w:cstheme="majorBidi"/>
          <w:sz w:val="28"/>
          <w:szCs w:val="28"/>
        </w:rPr>
        <w:t>Transplanted tissue can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be categorized as:</w:t>
      </w:r>
    </w:p>
    <w:p w14:paraId="74FF756C" w14:textId="79C52657" w:rsidR="007E555D" w:rsidRPr="007E555D" w:rsidRDefault="007E555D" w:rsidP="00D350EC">
      <w:pPr>
        <w:tabs>
          <w:tab w:val="left" w:pos="3492"/>
        </w:tabs>
        <w:jc w:val="both"/>
        <w:rPr>
          <w:rFonts w:asciiTheme="majorBidi" w:eastAsia="ArialMT" w:hAnsiTheme="majorBidi" w:cstheme="majorBidi"/>
          <w:sz w:val="28"/>
          <w:szCs w:val="28"/>
        </w:rPr>
      </w:pPr>
      <w:r w:rsidRPr="007E555D">
        <w:rPr>
          <w:rFonts w:asciiTheme="majorBidi" w:eastAsia="ArialMT" w:hAnsiTheme="majorBidi" w:cstheme="majorBidi"/>
          <w:sz w:val="28"/>
          <w:szCs w:val="28"/>
        </w:rPr>
        <w:t>1- Allogeneic if the donor and recipient are related or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unrelated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but share similar HLA types.</w:t>
      </w:r>
    </w:p>
    <w:p w14:paraId="0B71A155" w14:textId="2BCCB0A5" w:rsidR="007E555D" w:rsidRPr="007E555D" w:rsidRDefault="007E555D" w:rsidP="00D350EC">
      <w:pPr>
        <w:tabs>
          <w:tab w:val="left" w:pos="3492"/>
        </w:tabs>
        <w:jc w:val="both"/>
        <w:rPr>
          <w:rFonts w:asciiTheme="majorBidi" w:eastAsia="ArialMT" w:hAnsiTheme="majorBidi" w:cstheme="majorBidi"/>
          <w:sz w:val="28"/>
          <w:szCs w:val="28"/>
        </w:rPr>
      </w:pPr>
      <w:r w:rsidRPr="007E555D">
        <w:rPr>
          <w:rFonts w:asciiTheme="majorBidi" w:eastAsia="ArialMT" w:hAnsiTheme="majorBidi" w:cstheme="majorBidi"/>
          <w:sz w:val="28"/>
          <w:szCs w:val="28"/>
        </w:rPr>
        <w:t>2- Syngeneic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if the donor and recipient are identical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twins.</w:t>
      </w:r>
    </w:p>
    <w:p w14:paraId="05639B35" w14:textId="2518339C" w:rsidR="00AD6DD0" w:rsidRDefault="007E555D" w:rsidP="00D350EC">
      <w:pPr>
        <w:tabs>
          <w:tab w:val="left" w:pos="3492"/>
        </w:tabs>
        <w:jc w:val="both"/>
        <w:rPr>
          <w:rFonts w:asciiTheme="majorBidi" w:eastAsia="ArialMT" w:hAnsiTheme="majorBidi" w:cstheme="majorBidi"/>
          <w:sz w:val="28"/>
          <w:szCs w:val="28"/>
        </w:rPr>
      </w:pPr>
      <w:r w:rsidRPr="007E555D">
        <w:rPr>
          <w:rFonts w:asciiTheme="majorBidi" w:eastAsia="ArialMT" w:hAnsiTheme="majorBidi" w:cstheme="majorBidi"/>
          <w:sz w:val="28"/>
          <w:szCs w:val="28"/>
        </w:rPr>
        <w:t>3- Autologous if donor and recipient are the same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E555D">
        <w:rPr>
          <w:rFonts w:asciiTheme="majorBidi" w:eastAsia="ArialMT" w:hAnsiTheme="majorBidi" w:cstheme="majorBidi"/>
          <w:sz w:val="28"/>
          <w:szCs w:val="28"/>
        </w:rPr>
        <w:t>person.</w:t>
      </w:r>
      <w:r w:rsidR="00D350EC"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2C80B2C0" w14:textId="67BFD257" w:rsidR="00D350EC" w:rsidRDefault="00D350EC" w:rsidP="00D350EC">
      <w:pPr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D350EC">
        <w:rPr>
          <w:rFonts w:asciiTheme="majorBidi" w:eastAsia="ArialMT" w:hAnsiTheme="majorBidi" w:cstheme="majorBidi"/>
          <w:b/>
          <w:bCs/>
          <w:sz w:val="28"/>
          <w:szCs w:val="28"/>
        </w:rPr>
        <w:t>III. Autoimmune disorders</w:t>
      </w:r>
    </w:p>
    <w:p w14:paraId="44F5438C" w14:textId="013DAAD3" w:rsidR="00D350EC" w:rsidRDefault="00D350EC" w:rsidP="00D350EC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350EC">
        <w:rPr>
          <w:rFonts w:asciiTheme="majorBidi" w:eastAsia="ArialMT" w:hAnsiTheme="majorBidi" w:cstheme="majorBidi"/>
          <w:sz w:val="28"/>
          <w:szCs w:val="28"/>
        </w:rPr>
        <w:t>They are caused by a breakdown in the ability of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350EC">
        <w:rPr>
          <w:rFonts w:asciiTheme="majorBidi" w:eastAsia="ArialMT" w:hAnsiTheme="majorBidi" w:cstheme="majorBidi"/>
          <w:sz w:val="28"/>
          <w:szCs w:val="28"/>
        </w:rPr>
        <w:t>immune system to differentiate between self and nonself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350EC">
        <w:rPr>
          <w:rFonts w:asciiTheme="majorBidi" w:eastAsia="ArialMT" w:hAnsiTheme="majorBidi" w:cstheme="majorBidi"/>
          <w:sz w:val="28"/>
          <w:szCs w:val="28"/>
        </w:rPr>
        <w:t>antigens. Normally, there is a high degree of immunologic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350EC">
        <w:rPr>
          <w:rFonts w:asciiTheme="majorBidi" w:eastAsia="ArialMT" w:hAnsiTheme="majorBidi" w:cstheme="majorBidi"/>
          <w:sz w:val="28"/>
          <w:szCs w:val="28"/>
        </w:rPr>
        <w:t>tolerance to self-antigens, which prevents the immune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350EC">
        <w:rPr>
          <w:rFonts w:asciiTheme="majorBidi" w:eastAsia="ArialMT" w:hAnsiTheme="majorBidi" w:cstheme="majorBidi"/>
          <w:sz w:val="28"/>
          <w:szCs w:val="28"/>
        </w:rPr>
        <w:t>system from destroying the host.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350EC">
        <w:rPr>
          <w:rFonts w:asciiTheme="majorBidi" w:eastAsia="ArialMT" w:hAnsiTheme="majorBidi" w:cstheme="majorBidi"/>
          <w:sz w:val="28"/>
          <w:szCs w:val="28"/>
        </w:rPr>
        <w:t>Autoimmune diseases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350EC">
        <w:rPr>
          <w:rFonts w:asciiTheme="majorBidi" w:eastAsia="ArialMT" w:hAnsiTheme="majorBidi" w:cstheme="majorBidi"/>
          <w:sz w:val="28"/>
          <w:szCs w:val="28"/>
        </w:rPr>
        <w:t>can affect almost any cell or tissue in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350EC">
        <w:rPr>
          <w:rFonts w:asciiTheme="majorBidi" w:eastAsia="ArialMT" w:hAnsiTheme="majorBidi" w:cstheme="majorBidi"/>
          <w:sz w:val="28"/>
          <w:szCs w:val="28"/>
        </w:rPr>
        <w:t>the body. Some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350EC">
        <w:rPr>
          <w:rFonts w:asciiTheme="majorBidi" w:eastAsia="ArialMT" w:hAnsiTheme="majorBidi" w:cstheme="majorBidi"/>
          <w:sz w:val="28"/>
          <w:szCs w:val="28"/>
        </w:rPr>
        <w:t>autoimmune disorders are tissue specific; others affect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350EC">
        <w:rPr>
          <w:rFonts w:asciiTheme="majorBidi" w:eastAsia="ArialMT" w:hAnsiTheme="majorBidi" w:cstheme="majorBidi"/>
          <w:sz w:val="28"/>
          <w:szCs w:val="28"/>
        </w:rPr>
        <w:t>multiple organs and systems.</w:t>
      </w:r>
    </w:p>
    <w:p w14:paraId="349AC77E" w14:textId="5061F4E3" w:rsidR="0018758F" w:rsidRDefault="0018758F" w:rsidP="00414F8C">
      <w:pPr>
        <w:jc w:val="center"/>
        <w:rPr>
          <w:rFonts w:asciiTheme="majorBidi" w:eastAsia="ArialMT" w:hAnsiTheme="majorBidi" w:cstheme="majorBidi"/>
          <w:sz w:val="28"/>
          <w:szCs w:val="28"/>
        </w:rPr>
      </w:pPr>
      <w:r w:rsidRPr="0018758F">
        <w:rPr>
          <w:rFonts w:asciiTheme="majorBidi" w:eastAsia="ArialMT" w:hAnsiTheme="majorBidi" w:cstheme="majorBidi"/>
          <w:noProof/>
          <w:sz w:val="28"/>
          <w:szCs w:val="28"/>
        </w:rPr>
        <w:drawing>
          <wp:inline distT="0" distB="0" distL="0" distR="0" wp14:anchorId="66F4952F" wp14:editId="11BC2255">
            <wp:extent cx="6249071" cy="2484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4" cy="248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8500" w14:textId="31B97744" w:rsidR="00414F8C" w:rsidRDefault="00414F8C" w:rsidP="00414F8C">
      <w:pPr>
        <w:jc w:val="both"/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</w:pPr>
      <w:r w:rsidRPr="00414F8C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Examples of autoimmune diseases:</w:t>
      </w:r>
    </w:p>
    <w:p w14:paraId="03DE7A75" w14:textId="77777777" w:rsidR="00414F8C" w:rsidRPr="00705BF9" w:rsidRDefault="00414F8C" w:rsidP="00414F8C">
      <w:pPr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705BF9">
        <w:rPr>
          <w:rFonts w:asciiTheme="majorBidi" w:eastAsia="ArialMT" w:hAnsiTheme="majorBidi" w:cstheme="majorBidi"/>
          <w:b/>
          <w:bCs/>
          <w:sz w:val="28"/>
          <w:szCs w:val="28"/>
        </w:rPr>
        <w:t>1- Systemic Lupus Erythematosus</w:t>
      </w:r>
    </w:p>
    <w:p w14:paraId="2083DB3B" w14:textId="77777777" w:rsidR="00705BF9" w:rsidRDefault="00414F8C" w:rsidP="00705BF9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414F8C">
        <w:rPr>
          <w:rFonts w:asciiTheme="majorBidi" w:eastAsia="ArialMT" w:hAnsiTheme="majorBidi" w:cstheme="majorBidi"/>
          <w:sz w:val="28"/>
          <w:szCs w:val="28"/>
        </w:rPr>
        <w:t>SLE is caused by autoantibodies, some of which are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directed against nuclear antigens and the formation of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circulating immune complexes.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Other autoantibodies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directed against erythrocytes, platelets, and various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complexes of phospholipids with proteins.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11CB5712" w14:textId="3F544FBD" w:rsidR="00414F8C" w:rsidRPr="00414F8C" w:rsidRDefault="00414F8C" w:rsidP="00705BF9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414F8C">
        <w:rPr>
          <w:rFonts w:asciiTheme="majorBidi" w:eastAsia="ArialMT" w:hAnsiTheme="majorBidi" w:cstheme="majorBidi"/>
          <w:sz w:val="28"/>
          <w:szCs w:val="28"/>
        </w:rPr>
        <w:t>Disease manifestations include nephritis, skin lesions like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“butterfly” rash on the face and arthritis (caused by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deposition of immune complexes), and hematologic and</w:t>
      </w:r>
      <w:r w:rsidR="00705BF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neurologic abnormalities.</w:t>
      </w:r>
    </w:p>
    <w:p w14:paraId="40D7F5B3" w14:textId="77777777" w:rsidR="00414F8C" w:rsidRPr="00705BF9" w:rsidRDefault="00414F8C" w:rsidP="00414F8C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705BF9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2- Rheumatoid Arthritis</w:t>
      </w:r>
    </w:p>
    <w:p w14:paraId="6070E5AB" w14:textId="0E06F7C2" w:rsidR="00414F8C" w:rsidRPr="00414F8C" w:rsidRDefault="00414F8C" w:rsidP="00705BF9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414F8C">
        <w:rPr>
          <w:rFonts w:asciiTheme="majorBidi" w:eastAsia="ArialMT" w:hAnsiTheme="majorBidi" w:cstheme="majorBidi"/>
          <w:sz w:val="28"/>
          <w:szCs w:val="28"/>
        </w:rPr>
        <w:t>RA is a chronic inflammatory disease caused by an</w:t>
      </w:r>
      <w:r w:rsidR="00705BF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 xml:space="preserve">autoimmune response against an unknown </w:t>
      </w:r>
      <w:proofErr w:type="spellStart"/>
      <w:proofErr w:type="gramStart"/>
      <w:r w:rsidRPr="00414F8C">
        <w:rPr>
          <w:rFonts w:asciiTheme="majorBidi" w:eastAsia="ArialMT" w:hAnsiTheme="majorBidi" w:cstheme="majorBidi"/>
          <w:sz w:val="28"/>
          <w:szCs w:val="28"/>
        </w:rPr>
        <w:t>self</w:t>
      </w:r>
      <w:r w:rsidR="00705BF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ED2758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antigen</w:t>
      </w:r>
      <w:proofErr w:type="spellEnd"/>
      <w:proofErr w:type="gramEnd"/>
      <w:r w:rsidRPr="00414F8C">
        <w:rPr>
          <w:rFonts w:asciiTheme="majorBidi" w:eastAsia="ArialMT" w:hAnsiTheme="majorBidi" w:cstheme="majorBidi"/>
          <w:sz w:val="28"/>
          <w:szCs w:val="28"/>
        </w:rPr>
        <w:t>(s),</w:t>
      </w:r>
      <w:r w:rsidR="00705BF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which leads to T-cell reactions in the joint with production</w:t>
      </w:r>
      <w:r w:rsidR="00705BF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of cytokines that activate phagocytes that damage tissues</w:t>
      </w:r>
      <w:r w:rsidR="00705BF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and stimulate proliferation of synovial cells (synovitis). The</w:t>
      </w:r>
      <w:r w:rsidR="00705BF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cytokine plays a central role; antibodies may also</w:t>
      </w:r>
      <w:r w:rsidR="00705BF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contribute to the disease.</w:t>
      </w:r>
    </w:p>
    <w:p w14:paraId="6627BAEB" w14:textId="77777777" w:rsidR="00414F8C" w:rsidRPr="006E3C83" w:rsidRDefault="00414F8C" w:rsidP="00414F8C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6E3C83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3-Sjögren Syndrome</w:t>
      </w:r>
    </w:p>
    <w:p w14:paraId="10F2FC11" w14:textId="33F25892" w:rsidR="00414F8C" w:rsidRPr="00414F8C" w:rsidRDefault="00414F8C" w:rsidP="006E3C83">
      <w:pPr>
        <w:jc w:val="both"/>
        <w:rPr>
          <w:rFonts w:asciiTheme="majorBidi" w:eastAsia="ArialMT" w:hAnsiTheme="majorBidi" w:cstheme="majorBidi"/>
          <w:sz w:val="28"/>
          <w:szCs w:val="28"/>
        </w:rPr>
      </w:pPr>
      <w:proofErr w:type="spellStart"/>
      <w:r w:rsidRPr="00414F8C">
        <w:rPr>
          <w:rFonts w:asciiTheme="majorBidi" w:eastAsia="ArialMT" w:hAnsiTheme="majorBidi" w:cstheme="majorBidi"/>
          <w:sz w:val="28"/>
          <w:szCs w:val="28"/>
        </w:rPr>
        <w:t>Sjögren</w:t>
      </w:r>
      <w:proofErr w:type="spellEnd"/>
      <w:r w:rsidRPr="00414F8C">
        <w:rPr>
          <w:rFonts w:asciiTheme="majorBidi" w:eastAsia="ArialMT" w:hAnsiTheme="majorBidi" w:cstheme="majorBidi"/>
          <w:sz w:val="28"/>
          <w:szCs w:val="28"/>
        </w:rPr>
        <w:t xml:space="preserve"> syndrome is an autoimmune disease in which</w:t>
      </w:r>
      <w:r w:rsidR="006E3C8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there are autoantibodies against the ductal epithelial cells</w:t>
      </w:r>
      <w:r w:rsidR="006E3C8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of the exocrine gland, characterized by dry eyes</w:t>
      </w:r>
      <w:r w:rsidR="006E3C8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(keratoconjunctivitis sicca) and dry mouth (xerostomia),</w:t>
      </w:r>
      <w:r w:rsidR="006E3C8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resulting from immune-mediated destruction of the lacrimal</w:t>
      </w:r>
      <w:r w:rsidR="006E3C8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and salivary glands.</w:t>
      </w:r>
    </w:p>
    <w:p w14:paraId="70EE6E7A" w14:textId="77777777" w:rsidR="00A26CBB" w:rsidRDefault="00414F8C" w:rsidP="007E59A4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414F8C">
        <w:rPr>
          <w:rFonts w:asciiTheme="majorBidi" w:eastAsia="ArialMT" w:hAnsiTheme="majorBidi" w:cstheme="majorBidi"/>
          <w:sz w:val="28"/>
          <w:szCs w:val="28"/>
        </w:rPr>
        <w:t xml:space="preserve">It occurs as: </w:t>
      </w:r>
    </w:p>
    <w:p w14:paraId="69259F9D" w14:textId="171DE532" w:rsidR="00414F8C" w:rsidRPr="00414F8C" w:rsidRDefault="00414F8C" w:rsidP="007E59A4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414F8C">
        <w:rPr>
          <w:rFonts w:asciiTheme="majorBidi" w:eastAsia="ArialMT" w:hAnsiTheme="majorBidi" w:cstheme="majorBidi"/>
          <w:sz w:val="28"/>
          <w:szCs w:val="28"/>
        </w:rPr>
        <w:t>1-Isolated disorder (primary form), also known</w:t>
      </w:r>
      <w:r w:rsidR="007E59A4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14F8C">
        <w:rPr>
          <w:rFonts w:asciiTheme="majorBidi" w:eastAsia="ArialMT" w:hAnsiTheme="majorBidi" w:cstheme="majorBidi"/>
          <w:sz w:val="28"/>
          <w:szCs w:val="28"/>
        </w:rPr>
        <w:t>as the sicca syndrome.</w:t>
      </w:r>
    </w:p>
    <w:p w14:paraId="332129F8" w14:textId="1BC9B8BC" w:rsidR="00414F8C" w:rsidRDefault="00414F8C" w:rsidP="00A26CB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414F8C">
        <w:rPr>
          <w:rFonts w:asciiTheme="majorBidi" w:eastAsia="ArialMT" w:hAnsiTheme="majorBidi" w:cstheme="majorBidi"/>
          <w:sz w:val="28"/>
          <w:szCs w:val="28"/>
        </w:rPr>
        <w:t>2- In association with another autoimmune disease</w:t>
      </w:r>
      <w:r w:rsidR="00A26C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A26CBB" w:rsidRPr="00A26CBB">
        <w:rPr>
          <w:rFonts w:asciiTheme="majorBidi" w:eastAsia="ArialMT" w:hAnsiTheme="majorBidi" w:cstheme="majorBidi"/>
          <w:sz w:val="28"/>
          <w:szCs w:val="28"/>
        </w:rPr>
        <w:t>(secondary form, RA is the most common, but some</w:t>
      </w:r>
      <w:r w:rsidR="00A26C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A26CBB" w:rsidRPr="00A26CBB">
        <w:rPr>
          <w:rFonts w:asciiTheme="majorBidi" w:eastAsia="ArialMT" w:hAnsiTheme="majorBidi" w:cstheme="majorBidi"/>
          <w:sz w:val="28"/>
          <w:szCs w:val="28"/>
        </w:rPr>
        <w:t>patients have SLE, polymyositis, systemic sclerosis,</w:t>
      </w:r>
      <w:r w:rsidR="00A26C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A26CBB" w:rsidRPr="00A26CBB">
        <w:rPr>
          <w:rFonts w:asciiTheme="majorBidi" w:eastAsia="ArialMT" w:hAnsiTheme="majorBidi" w:cstheme="majorBidi"/>
          <w:sz w:val="28"/>
          <w:szCs w:val="28"/>
        </w:rPr>
        <w:t>vasculitis, or thyroiditis</w:t>
      </w:r>
      <w:r w:rsidR="00A26CBB">
        <w:rPr>
          <w:rFonts w:asciiTheme="majorBidi" w:eastAsia="ArialMT" w:hAnsiTheme="majorBidi" w:cstheme="majorBidi"/>
          <w:sz w:val="28"/>
          <w:szCs w:val="28"/>
        </w:rPr>
        <w:t>)</w:t>
      </w:r>
      <w:r w:rsidR="00A26CBB" w:rsidRPr="00A26CBB">
        <w:rPr>
          <w:rFonts w:asciiTheme="majorBidi" w:eastAsia="ArialMT" w:hAnsiTheme="majorBidi" w:cstheme="majorBidi"/>
          <w:sz w:val="28"/>
          <w:szCs w:val="28"/>
        </w:rPr>
        <w:t>.</w:t>
      </w:r>
      <w:r w:rsidR="00A26CBB"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176593EF" w14:textId="77777777" w:rsidR="00A26CBB" w:rsidRPr="00A26CBB" w:rsidRDefault="00A26CBB" w:rsidP="00A26CBB">
      <w:pPr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A26CBB">
        <w:rPr>
          <w:rFonts w:asciiTheme="majorBidi" w:eastAsia="ArialMT" w:hAnsiTheme="majorBidi" w:cstheme="majorBidi"/>
          <w:b/>
          <w:bCs/>
          <w:sz w:val="28"/>
          <w:szCs w:val="28"/>
        </w:rPr>
        <w:t>Morphology</w:t>
      </w:r>
    </w:p>
    <w:p w14:paraId="50EFF90F" w14:textId="02A22322" w:rsidR="00A26CBB" w:rsidRPr="00A26CBB" w:rsidRDefault="00A26CBB" w:rsidP="00A26CB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A26CBB">
        <w:rPr>
          <w:rFonts w:asciiTheme="majorBidi" w:eastAsia="ArialMT" w:hAnsiTheme="majorBidi" w:cstheme="majorBidi"/>
          <w:sz w:val="28"/>
          <w:szCs w:val="28"/>
        </w:rPr>
        <w:t>1- Lacrimal and salivary glands are the primary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targets, but other secretory glands, including those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in the nasopharynx, upper airway, and vagina, may</w:t>
      </w:r>
    </w:p>
    <w:p w14:paraId="2132891F" w14:textId="77777777" w:rsidR="00A26CBB" w:rsidRPr="00A26CBB" w:rsidRDefault="00A26CBB" w:rsidP="00A26CB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A26CBB">
        <w:rPr>
          <w:rFonts w:asciiTheme="majorBidi" w:eastAsia="ArialMT" w:hAnsiTheme="majorBidi" w:cstheme="majorBidi"/>
          <w:sz w:val="28"/>
          <w:szCs w:val="28"/>
        </w:rPr>
        <w:t>also be involved.</w:t>
      </w:r>
    </w:p>
    <w:p w14:paraId="56C0350E" w14:textId="6B815246" w:rsidR="00A26CBB" w:rsidRPr="00A26CBB" w:rsidRDefault="00A26CBB" w:rsidP="00A26CB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A26CBB">
        <w:rPr>
          <w:rFonts w:asciiTheme="majorBidi" w:eastAsia="ArialMT" w:hAnsiTheme="majorBidi" w:cstheme="majorBidi"/>
          <w:sz w:val="28"/>
          <w:szCs w:val="28"/>
        </w:rPr>
        <w:t>2- Involved tissues show an intense lymphocyte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(primarily activated CD4+ T cells) and plasma-cell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infiltrate, occasionally forming lymphoid follicles</w:t>
      </w:r>
    </w:p>
    <w:p w14:paraId="3663FEF8" w14:textId="0C431061" w:rsidR="00A26CBB" w:rsidRPr="00A26CBB" w:rsidRDefault="00A26CBB" w:rsidP="00A26CB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A26CBB">
        <w:rPr>
          <w:rFonts w:asciiTheme="majorBidi" w:eastAsia="ArialMT" w:hAnsiTheme="majorBidi" w:cstheme="majorBidi"/>
          <w:sz w:val="28"/>
          <w:szCs w:val="28"/>
        </w:rPr>
        <w:t xml:space="preserve">with germinal </w:t>
      </w:r>
      <w:proofErr w:type="spellStart"/>
      <w:r w:rsidRPr="00A26CBB">
        <w:rPr>
          <w:rFonts w:asciiTheme="majorBidi" w:eastAsia="ArialMT" w:hAnsiTheme="majorBidi" w:cstheme="majorBidi"/>
          <w:sz w:val="28"/>
          <w:szCs w:val="28"/>
        </w:rPr>
        <w:t>centers</w:t>
      </w:r>
      <w:proofErr w:type="spellEnd"/>
      <w:r w:rsidRPr="00A26CBB">
        <w:rPr>
          <w:rFonts w:asciiTheme="majorBidi" w:eastAsia="ArialMT" w:hAnsiTheme="majorBidi" w:cstheme="majorBidi"/>
          <w:sz w:val="28"/>
          <w:szCs w:val="28"/>
        </w:rPr>
        <w:t>. There is associated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destruction of the native architecture.</w:t>
      </w:r>
    </w:p>
    <w:p w14:paraId="0CB9A229" w14:textId="4A8853C9" w:rsidR="00A26CBB" w:rsidRPr="00A26CBB" w:rsidRDefault="00A26CBB" w:rsidP="00A26CB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A26CBB">
        <w:rPr>
          <w:rFonts w:asciiTheme="majorBidi" w:eastAsia="ArialMT" w:hAnsiTheme="majorBidi" w:cstheme="majorBidi"/>
          <w:sz w:val="28"/>
          <w:szCs w:val="28"/>
        </w:rPr>
        <w:lastRenderedPageBreak/>
        <w:t>3- Lacrimal gland destruction results in a lack of tears,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leading to drying of the corneal epithelium, with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subsequent inflammation, erosion, and ulceration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(keratoconjunctivitis).</w:t>
      </w:r>
    </w:p>
    <w:p w14:paraId="5664820E" w14:textId="58E15C04" w:rsidR="00A26CBB" w:rsidRPr="00A26CBB" w:rsidRDefault="00A26CBB" w:rsidP="00A26CB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A26CBB">
        <w:rPr>
          <w:rFonts w:asciiTheme="majorBidi" w:eastAsia="ArialMT" w:hAnsiTheme="majorBidi" w:cstheme="majorBidi"/>
          <w:sz w:val="28"/>
          <w:szCs w:val="28"/>
        </w:rPr>
        <w:t>4- Similar changes may occur in the oral mucosa as a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result of loss of salivary gland output, giving rise to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mucosal atrophy, with inflammatory fissuring and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ulceration (xerostomia).</w:t>
      </w:r>
    </w:p>
    <w:p w14:paraId="2E1AF585" w14:textId="68BF735D" w:rsidR="00A26CBB" w:rsidRPr="00A26CBB" w:rsidRDefault="00A26CBB" w:rsidP="00A26CB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A26CBB">
        <w:rPr>
          <w:rFonts w:asciiTheme="majorBidi" w:eastAsia="ArialMT" w:hAnsiTheme="majorBidi" w:cstheme="majorBidi"/>
          <w:sz w:val="28"/>
          <w:szCs w:val="28"/>
        </w:rPr>
        <w:t>5-Dryness and crusting of the nose may lead to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ulcerations and even perforation of the nasal septum.</w:t>
      </w:r>
    </w:p>
    <w:p w14:paraId="2DB1F17D" w14:textId="7396979B" w:rsidR="00A26CBB" w:rsidRPr="00A26CBB" w:rsidRDefault="00A26CBB" w:rsidP="00A26CB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A26CBB">
        <w:rPr>
          <w:rFonts w:asciiTheme="majorBidi" w:eastAsia="ArialMT" w:hAnsiTheme="majorBidi" w:cstheme="majorBidi"/>
          <w:sz w:val="28"/>
          <w:szCs w:val="28"/>
        </w:rPr>
        <w:t>6- When the respiratory passages are involved,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secondary laryngitis, bronchitis, and pneumonitis may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appear.</w:t>
      </w:r>
    </w:p>
    <w:p w14:paraId="1E8A0421" w14:textId="77777777" w:rsidR="00A26CBB" w:rsidRPr="00F415BA" w:rsidRDefault="00A26CBB" w:rsidP="00A26CBB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F415BA">
        <w:rPr>
          <w:rFonts w:asciiTheme="majorBidi" w:eastAsia="ArialMT" w:hAnsiTheme="majorBidi" w:cstheme="majorBidi"/>
          <w:b/>
          <w:bCs/>
          <w:sz w:val="28"/>
          <w:szCs w:val="28"/>
        </w:rPr>
        <w:t>Clinical features:</w:t>
      </w:r>
    </w:p>
    <w:p w14:paraId="4473C413" w14:textId="3C381096" w:rsidR="00F415BA" w:rsidRPr="00F415BA" w:rsidRDefault="00A26CBB" w:rsidP="00F415BA">
      <w:pPr>
        <w:rPr>
          <w:rFonts w:asciiTheme="majorBidi" w:eastAsia="ArialMT" w:hAnsiTheme="majorBidi" w:cstheme="majorBidi"/>
          <w:sz w:val="28"/>
          <w:szCs w:val="28"/>
        </w:rPr>
      </w:pPr>
      <w:r w:rsidRPr="00A26CBB">
        <w:rPr>
          <w:rFonts w:asciiTheme="majorBidi" w:eastAsia="ArialMT" w:hAnsiTheme="majorBidi" w:cstheme="majorBidi"/>
          <w:sz w:val="28"/>
          <w:szCs w:val="28"/>
        </w:rPr>
        <w:t>Dry mouth, Lack of tears, Salivary glands enlargement as</w:t>
      </w:r>
      <w:r w:rsidR="00F415B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a result of lymphocytic infiltrates. Extra</w:t>
      </w:r>
      <w:r w:rsidR="00F415B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A26CBB">
        <w:rPr>
          <w:rFonts w:asciiTheme="majorBidi" w:eastAsia="ArialMT" w:hAnsiTheme="majorBidi" w:cstheme="majorBidi"/>
          <w:sz w:val="28"/>
          <w:szCs w:val="28"/>
        </w:rPr>
        <w:t>glandular</w:t>
      </w:r>
      <w:r w:rsidR="00F415B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F415BA" w:rsidRPr="00F415BA">
        <w:rPr>
          <w:rFonts w:asciiTheme="majorBidi" w:eastAsia="ArialMT" w:hAnsiTheme="majorBidi" w:cstheme="majorBidi"/>
          <w:sz w:val="28"/>
          <w:szCs w:val="28"/>
        </w:rPr>
        <w:t>manifestations include synovitis, pulmonary fibrosis, and</w:t>
      </w:r>
      <w:r w:rsidR="00F415BA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="00F415BA" w:rsidRPr="00F415BA">
        <w:rPr>
          <w:rFonts w:asciiTheme="majorBidi" w:eastAsia="ArialMT" w:hAnsiTheme="majorBidi" w:cstheme="majorBidi"/>
          <w:sz w:val="28"/>
          <w:szCs w:val="28"/>
        </w:rPr>
        <w:t>peripheral neuropathy.</w:t>
      </w:r>
    </w:p>
    <w:p w14:paraId="2835EDF0" w14:textId="77777777" w:rsidR="00F415BA" w:rsidRPr="00F415BA" w:rsidRDefault="00F415BA" w:rsidP="00F415BA">
      <w:pPr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F415BA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IV- Immune deficiency diseases</w:t>
      </w:r>
    </w:p>
    <w:p w14:paraId="3B71959C" w14:textId="2EC02E0F" w:rsidR="00F415BA" w:rsidRPr="00F415BA" w:rsidRDefault="00F415BA" w:rsidP="00F415BA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F415BA">
        <w:rPr>
          <w:rFonts w:asciiTheme="majorBidi" w:eastAsia="ArialMT" w:hAnsiTheme="majorBidi" w:cstheme="majorBidi"/>
          <w:sz w:val="28"/>
          <w:szCs w:val="28"/>
        </w:rPr>
        <w:t>Caused by inherited defects affecting immune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system development, or they may result from secondary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effects of other diseases (e.g., infection, malnutrition,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aging, immunosuppression, autoimmunity, or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chemotherapy). Clinically, patients present with increased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susceptibility to infections as well as to certain forms of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cancer.</w:t>
      </w:r>
    </w:p>
    <w:p w14:paraId="0F855E83" w14:textId="77777777" w:rsidR="00F415BA" w:rsidRPr="00F415BA" w:rsidRDefault="00F415BA" w:rsidP="00F415BA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F415BA">
        <w:rPr>
          <w:rFonts w:asciiTheme="majorBidi" w:eastAsia="ArialMT" w:hAnsiTheme="majorBidi" w:cstheme="majorBidi"/>
          <w:sz w:val="28"/>
          <w:szCs w:val="28"/>
        </w:rPr>
        <w:t>We have two type of immune deficiency diseases:</w:t>
      </w:r>
    </w:p>
    <w:p w14:paraId="0A877D18" w14:textId="77777777" w:rsidR="00F415BA" w:rsidRPr="00F415BA" w:rsidRDefault="00F415BA" w:rsidP="00F415BA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F415BA">
        <w:rPr>
          <w:rFonts w:asciiTheme="majorBidi" w:eastAsia="ArialMT" w:hAnsiTheme="majorBidi" w:cstheme="majorBidi"/>
          <w:sz w:val="28"/>
          <w:szCs w:val="28"/>
        </w:rPr>
        <w:t>1- Primary immune deficiencies.</w:t>
      </w:r>
    </w:p>
    <w:p w14:paraId="682BE544" w14:textId="5B29F621" w:rsidR="00F415BA" w:rsidRPr="00F415BA" w:rsidRDefault="00F415BA" w:rsidP="00F415BA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F415BA">
        <w:rPr>
          <w:rFonts w:asciiTheme="majorBidi" w:eastAsia="ArialMT" w:hAnsiTheme="majorBidi" w:cstheme="majorBidi"/>
          <w:sz w:val="28"/>
          <w:szCs w:val="28"/>
        </w:rPr>
        <w:t>2- Secondary immune deficiency.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(AIDS)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(</w:t>
      </w:r>
      <w:proofErr w:type="gramStart"/>
      <w:r w:rsidRPr="00F415BA">
        <w:rPr>
          <w:rFonts w:asciiTheme="majorBidi" w:eastAsia="ArialMT" w:hAnsiTheme="majorBidi" w:cstheme="majorBidi"/>
          <w:sz w:val="28"/>
          <w:szCs w:val="28"/>
        </w:rPr>
        <w:t>Acquired immunodeficiency syndrome</w:t>
      </w:r>
      <w:proofErr w:type="gramEnd"/>
      <w:r w:rsidRPr="00F415BA">
        <w:rPr>
          <w:rFonts w:asciiTheme="majorBidi" w:eastAsia="ArialMT" w:hAnsiTheme="majorBidi" w:cstheme="majorBidi"/>
          <w:sz w:val="28"/>
          <w:szCs w:val="28"/>
        </w:rPr>
        <w:t>)</w:t>
      </w:r>
    </w:p>
    <w:p w14:paraId="710A5589" w14:textId="2BAED217" w:rsidR="00F415BA" w:rsidRPr="00F415BA" w:rsidRDefault="00F415BA" w:rsidP="00F415BA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F415BA">
        <w:rPr>
          <w:rFonts w:asciiTheme="majorBidi" w:eastAsia="ArialMT" w:hAnsiTheme="majorBidi" w:cstheme="majorBidi"/>
          <w:b/>
          <w:bCs/>
          <w:sz w:val="28"/>
          <w:szCs w:val="28"/>
        </w:rPr>
        <w:t>Primary (Congenital) Immune Deficiency</w:t>
      </w:r>
      <w:r>
        <w:rPr>
          <w:rFonts w:asciiTheme="majorBidi" w:eastAsia="ArialMT" w:hAnsiTheme="majorBidi" w:cstheme="majorBidi"/>
          <w:b/>
          <w:bCs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b/>
          <w:bCs/>
          <w:sz w:val="28"/>
          <w:szCs w:val="28"/>
        </w:rPr>
        <w:t>Diseases:</w:t>
      </w:r>
    </w:p>
    <w:p w14:paraId="0EBE7561" w14:textId="4BE987F1" w:rsidR="00F415BA" w:rsidRPr="00F415BA" w:rsidRDefault="00F415BA" w:rsidP="00F415BA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F415BA">
        <w:rPr>
          <w:rFonts w:asciiTheme="majorBidi" w:eastAsia="ArialMT" w:hAnsiTheme="majorBidi" w:cstheme="majorBidi"/>
          <w:sz w:val="28"/>
          <w:szCs w:val="28"/>
        </w:rPr>
        <w:t>Caused by mutations in genes involved in lymphocyte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maturation or function, or in innate immunity. They have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increased susceptibility to infections in early life</w:t>
      </w:r>
    </w:p>
    <w:p w14:paraId="3BA9C8F4" w14:textId="77777777" w:rsidR="00F415BA" w:rsidRPr="00F415BA" w:rsidRDefault="00F415BA" w:rsidP="00F415BA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F415BA">
        <w:rPr>
          <w:rFonts w:asciiTheme="majorBidi" w:eastAsia="ArialMT" w:hAnsiTheme="majorBidi" w:cstheme="majorBidi"/>
          <w:b/>
          <w:bCs/>
          <w:sz w:val="28"/>
          <w:szCs w:val="28"/>
        </w:rPr>
        <w:t>Secondary Immune Deficiencies</w:t>
      </w:r>
    </w:p>
    <w:p w14:paraId="29453409" w14:textId="41219735" w:rsidR="00F415BA" w:rsidRPr="00F415BA" w:rsidRDefault="00F415BA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F415BA">
        <w:rPr>
          <w:rFonts w:asciiTheme="majorBidi" w:eastAsia="ArialMT" w:hAnsiTheme="majorBidi" w:cstheme="majorBidi"/>
          <w:sz w:val="28"/>
          <w:szCs w:val="28"/>
        </w:rPr>
        <w:t>Immune deficiencies secondary to other diseases or</w:t>
      </w:r>
      <w:r w:rsidR="005450F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therapies are much more common than the primary</w:t>
      </w:r>
      <w:r w:rsidR="005450F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(inherited) disorders. It occurs in patients with</w:t>
      </w:r>
      <w:r w:rsidR="005450F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malnutrition,</w:t>
      </w:r>
      <w:r w:rsidR="005450F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infection, cancer, renal disease, or sarcoidosis. However,</w:t>
      </w:r>
      <w:r w:rsidR="005450F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the most common cases of immune deficiency are</w:t>
      </w:r>
      <w:r w:rsidR="005450F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therapy-induced suppression of the bone marrow and of</w:t>
      </w:r>
      <w:r w:rsidR="005450F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lymphocyte function.</w:t>
      </w:r>
    </w:p>
    <w:p w14:paraId="24C0C543" w14:textId="560DD24D" w:rsidR="00A26CBB" w:rsidRPr="00A26CBB" w:rsidRDefault="00F415BA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F415BA">
        <w:rPr>
          <w:rFonts w:asciiTheme="majorBidi" w:eastAsia="ArialMT" w:hAnsiTheme="majorBidi" w:cstheme="majorBidi"/>
          <w:sz w:val="28"/>
          <w:szCs w:val="28"/>
        </w:rPr>
        <w:lastRenderedPageBreak/>
        <w:t xml:space="preserve">The most important is </w:t>
      </w:r>
      <w:proofErr w:type="gramStart"/>
      <w:r w:rsidRPr="00F415BA">
        <w:rPr>
          <w:rFonts w:asciiTheme="majorBidi" w:eastAsia="ArialMT" w:hAnsiTheme="majorBidi" w:cstheme="majorBidi"/>
          <w:sz w:val="28"/>
          <w:szCs w:val="28"/>
        </w:rPr>
        <w:t>Acquired Immunodeficiency</w:t>
      </w:r>
      <w:r w:rsidR="005450F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Syndrome</w:t>
      </w:r>
      <w:proofErr w:type="gramEnd"/>
      <w:r w:rsidR="005450F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F415BA">
        <w:rPr>
          <w:rFonts w:asciiTheme="majorBidi" w:eastAsia="ArialMT" w:hAnsiTheme="majorBidi" w:cstheme="majorBidi"/>
          <w:sz w:val="28"/>
          <w:szCs w:val="28"/>
        </w:rPr>
        <w:t>(AIDS).</w:t>
      </w:r>
    </w:p>
    <w:p w14:paraId="63598B06" w14:textId="77777777" w:rsidR="005450FF" w:rsidRPr="005450FF" w:rsidRDefault="005450FF" w:rsidP="005450FF">
      <w:pPr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5450FF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Acquired Immunodeficiency Syndrome</w:t>
      </w:r>
    </w:p>
    <w:p w14:paraId="3967C643" w14:textId="4BC14DC9" w:rsidR="005450FF" w:rsidRPr="005450FF" w:rsidRDefault="005450FF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>AIDS is a retroviral disease caused by the human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immunodeficiency virus (HIV), characterized by infection and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depletion of CD4+ T lymphocytes, and by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immunosuppression leading to opportunistic infections,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secondary neoplasms, and neurologic manifestations.</w:t>
      </w:r>
    </w:p>
    <w:p w14:paraId="5D2DC357" w14:textId="77777777" w:rsidR="005450FF" w:rsidRPr="007F5B48" w:rsidRDefault="005450FF" w:rsidP="005450FF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7F5B48">
        <w:rPr>
          <w:rFonts w:asciiTheme="majorBidi" w:eastAsia="ArialMT" w:hAnsiTheme="majorBidi" w:cstheme="majorBidi"/>
          <w:b/>
          <w:bCs/>
          <w:sz w:val="28"/>
          <w:szCs w:val="28"/>
        </w:rPr>
        <w:t>The major routes of HIV infection are:</w:t>
      </w:r>
    </w:p>
    <w:p w14:paraId="3FABD9FD" w14:textId="77777777" w:rsidR="005450FF" w:rsidRPr="005450FF" w:rsidRDefault="005450FF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>1- Sexual contact.</w:t>
      </w:r>
    </w:p>
    <w:p w14:paraId="3ED6A2A4" w14:textId="77777777" w:rsidR="005450FF" w:rsidRPr="005450FF" w:rsidRDefault="005450FF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>2- Intravenous drug abusers.</w:t>
      </w:r>
    </w:p>
    <w:p w14:paraId="4B2A3E5A" w14:textId="77777777" w:rsidR="005450FF" w:rsidRPr="005450FF" w:rsidRDefault="005450FF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 xml:space="preserve">3- </w:t>
      </w:r>
      <w:proofErr w:type="spellStart"/>
      <w:r w:rsidRPr="005450FF">
        <w:rPr>
          <w:rFonts w:asciiTheme="majorBidi" w:eastAsia="ArialMT" w:hAnsiTheme="majorBidi" w:cstheme="majorBidi"/>
          <w:sz w:val="28"/>
          <w:szCs w:val="28"/>
        </w:rPr>
        <w:t>Hemophiliacs</w:t>
      </w:r>
      <w:proofErr w:type="spellEnd"/>
      <w:r w:rsidRPr="005450FF">
        <w:rPr>
          <w:rFonts w:asciiTheme="majorBidi" w:eastAsia="ArialMT" w:hAnsiTheme="majorBidi" w:cstheme="majorBidi"/>
          <w:sz w:val="28"/>
          <w:szCs w:val="28"/>
        </w:rPr>
        <w:t xml:space="preserve"> receiving factor VIII or IX concentrates.</w:t>
      </w:r>
    </w:p>
    <w:p w14:paraId="2EA6D531" w14:textId="77777777" w:rsidR="005450FF" w:rsidRPr="005450FF" w:rsidRDefault="005450FF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>4- Random recipients of blood transfusion.</w:t>
      </w:r>
    </w:p>
    <w:p w14:paraId="67242189" w14:textId="77777777" w:rsidR="007F5B48" w:rsidRDefault="005450FF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>5- Passage of the virus from infected mothers to their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proofErr w:type="spellStart"/>
      <w:r w:rsidRPr="005450FF">
        <w:rPr>
          <w:rFonts w:asciiTheme="majorBidi" w:eastAsia="ArialMT" w:hAnsiTheme="majorBidi" w:cstheme="majorBidi"/>
          <w:sz w:val="28"/>
          <w:szCs w:val="28"/>
        </w:rPr>
        <w:t>newborns</w:t>
      </w:r>
      <w:proofErr w:type="spellEnd"/>
      <w:r w:rsidRPr="005450FF">
        <w:rPr>
          <w:rFonts w:asciiTheme="majorBidi" w:eastAsia="ArialMT" w:hAnsiTheme="majorBidi" w:cstheme="majorBidi"/>
          <w:sz w:val="28"/>
          <w:szCs w:val="28"/>
        </w:rPr>
        <w:t xml:space="preserve">. </w:t>
      </w:r>
    </w:p>
    <w:p w14:paraId="27EB5028" w14:textId="2440DB27" w:rsidR="005450FF" w:rsidRPr="007F5B48" w:rsidRDefault="005450FF" w:rsidP="005450FF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7F5B48">
        <w:rPr>
          <w:rFonts w:asciiTheme="majorBidi" w:eastAsia="ArialMT" w:hAnsiTheme="majorBidi" w:cstheme="majorBidi"/>
          <w:b/>
          <w:bCs/>
          <w:sz w:val="28"/>
          <w:szCs w:val="28"/>
        </w:rPr>
        <w:t>Pathogenesis:</w:t>
      </w:r>
    </w:p>
    <w:p w14:paraId="3C26F0D7" w14:textId="77777777" w:rsidR="00246F53" w:rsidRDefault="005450FF" w:rsidP="00246F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>The two major targets of HIV infection are the immune</w:t>
      </w:r>
      <w:r w:rsidR="007F5B48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system and the CNS.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7E20168B" w14:textId="51837B88" w:rsidR="005450FF" w:rsidRPr="005450FF" w:rsidRDefault="005450FF" w:rsidP="00246F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246F53">
        <w:rPr>
          <w:rFonts w:asciiTheme="majorBidi" w:eastAsia="ArialMT" w:hAnsiTheme="majorBidi" w:cstheme="majorBidi"/>
          <w:b/>
          <w:bCs/>
          <w:sz w:val="28"/>
          <w:szCs w:val="28"/>
        </w:rPr>
        <w:t>Virus entry into cells:</w:t>
      </w:r>
      <w:r w:rsidRPr="005450FF">
        <w:rPr>
          <w:rFonts w:asciiTheme="majorBidi" w:eastAsia="ArialMT" w:hAnsiTheme="majorBidi" w:cstheme="majorBidi"/>
          <w:sz w:val="28"/>
          <w:szCs w:val="28"/>
        </w:rPr>
        <w:t xml:space="preserve"> Requires CD4 and co-receptors, which are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receptors for chemokines; involves binding and fusion of the virus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with the cell; main cellular targets are CD4+ helper T cells,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macrophages, and DCs.</w:t>
      </w:r>
    </w:p>
    <w:p w14:paraId="56307A5A" w14:textId="706E4783" w:rsidR="005450FF" w:rsidRPr="005450FF" w:rsidRDefault="005450FF" w:rsidP="00246F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246F53">
        <w:rPr>
          <w:rFonts w:asciiTheme="majorBidi" w:eastAsia="ArialMT" w:hAnsiTheme="majorBidi" w:cstheme="majorBidi"/>
          <w:b/>
          <w:bCs/>
          <w:sz w:val="28"/>
          <w:szCs w:val="28"/>
        </w:rPr>
        <w:t>Viral replication:</w:t>
      </w:r>
      <w:r w:rsidRPr="005450FF">
        <w:rPr>
          <w:rFonts w:asciiTheme="majorBidi" w:eastAsia="ArialMT" w:hAnsiTheme="majorBidi" w:cstheme="majorBidi"/>
          <w:sz w:val="28"/>
          <w:szCs w:val="28"/>
        </w:rPr>
        <w:t xml:space="preserve"> Provirus genome integrates into host cell DNA;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viral gene expression is triggered by stimuli that activate infected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cells (e.g., infectious microbes, cytokines produced during normal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immune responses)</w:t>
      </w:r>
    </w:p>
    <w:p w14:paraId="74687052" w14:textId="5772DFFD" w:rsidR="005450FF" w:rsidRPr="005450FF" w:rsidRDefault="005450FF" w:rsidP="00246F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246F53">
        <w:rPr>
          <w:rFonts w:asciiTheme="majorBidi" w:eastAsia="ArialMT" w:hAnsiTheme="majorBidi" w:cstheme="majorBidi"/>
          <w:b/>
          <w:bCs/>
          <w:sz w:val="28"/>
          <w:szCs w:val="28"/>
        </w:rPr>
        <w:t>Progression of infection:</w:t>
      </w:r>
      <w:r w:rsidRPr="005450FF">
        <w:rPr>
          <w:rFonts w:asciiTheme="majorBidi" w:eastAsia="ArialMT" w:hAnsiTheme="majorBidi" w:cstheme="majorBidi"/>
          <w:sz w:val="28"/>
          <w:szCs w:val="28"/>
        </w:rPr>
        <w:t xml:space="preserve"> Acute infection of mucosal T cells and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DCs; viremia with dissemination of virus; latent infection of cells in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lymphoid tissue; continuing viral replication and progressive loss</w:t>
      </w:r>
      <w:r w:rsidR="00246F53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5450FF">
        <w:rPr>
          <w:rFonts w:asciiTheme="majorBidi" w:eastAsia="ArialMT" w:hAnsiTheme="majorBidi" w:cstheme="majorBidi"/>
          <w:sz w:val="28"/>
          <w:szCs w:val="28"/>
        </w:rPr>
        <w:t>of CD4+ T cells.</w:t>
      </w:r>
    </w:p>
    <w:p w14:paraId="65A9E562" w14:textId="77777777" w:rsidR="005450FF" w:rsidRPr="00246F53" w:rsidRDefault="005450FF" w:rsidP="005450FF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246F53">
        <w:rPr>
          <w:rFonts w:asciiTheme="majorBidi" w:eastAsia="ArialMT" w:hAnsiTheme="majorBidi" w:cstheme="majorBidi"/>
          <w:b/>
          <w:bCs/>
          <w:sz w:val="28"/>
          <w:szCs w:val="28"/>
        </w:rPr>
        <w:t>Mechanisms of immune deficiency:</w:t>
      </w:r>
    </w:p>
    <w:p w14:paraId="41D1DA83" w14:textId="77777777" w:rsidR="005450FF" w:rsidRPr="005450FF" w:rsidRDefault="005450FF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 xml:space="preserve">Loss of CD4+ T cells occurs due </w:t>
      </w:r>
      <w:proofErr w:type="gramStart"/>
      <w:r w:rsidRPr="005450FF">
        <w:rPr>
          <w:rFonts w:asciiTheme="majorBidi" w:eastAsia="ArialMT" w:hAnsiTheme="majorBidi" w:cstheme="majorBidi"/>
          <w:sz w:val="28"/>
          <w:szCs w:val="28"/>
        </w:rPr>
        <w:t>to :</w:t>
      </w:r>
      <w:proofErr w:type="gramEnd"/>
    </w:p>
    <w:p w14:paraId="2AB89B5F" w14:textId="77777777" w:rsidR="005450FF" w:rsidRPr="005450FF" w:rsidRDefault="005450FF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>1- T-cell death during viral replication and budding.</w:t>
      </w:r>
    </w:p>
    <w:p w14:paraId="59111366" w14:textId="08A1DF38" w:rsidR="00F415BA" w:rsidRDefault="005450FF" w:rsidP="005450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5450FF">
        <w:rPr>
          <w:rFonts w:asciiTheme="majorBidi" w:eastAsia="ArialMT" w:hAnsiTheme="majorBidi" w:cstheme="majorBidi"/>
          <w:sz w:val="28"/>
          <w:szCs w:val="28"/>
        </w:rPr>
        <w:t>2- Apoptosis as a result of chronic stimulation.</w:t>
      </w:r>
    </w:p>
    <w:p w14:paraId="516835F7" w14:textId="77777777" w:rsidR="00D86453" w:rsidRPr="00D86453" w:rsidRDefault="00D86453" w:rsidP="00D86453">
      <w:pPr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3- Decreased thymic output.</w:t>
      </w:r>
    </w:p>
    <w:p w14:paraId="25EB271D" w14:textId="77777777" w:rsidR="00D86453" w:rsidRPr="00D86453" w:rsidRDefault="00D86453" w:rsidP="00D86453">
      <w:pPr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4- Defects in macrophage and DC functions</w:t>
      </w:r>
    </w:p>
    <w:p w14:paraId="494849F8" w14:textId="77777777" w:rsidR="00D86453" w:rsidRPr="00D86453" w:rsidRDefault="00D86453" w:rsidP="00D86453">
      <w:pPr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5- Destruction of architecture of lymphoid tissues (late).</w:t>
      </w:r>
    </w:p>
    <w:p w14:paraId="754A7F0A" w14:textId="77777777" w:rsidR="00D86453" w:rsidRPr="00D86453" w:rsidRDefault="00D86453" w:rsidP="00D86453">
      <w:pPr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D86453">
        <w:rPr>
          <w:rFonts w:asciiTheme="majorBidi" w:eastAsia="ArialMT" w:hAnsiTheme="majorBidi" w:cstheme="majorBidi"/>
          <w:b/>
          <w:bCs/>
          <w:sz w:val="28"/>
          <w:szCs w:val="28"/>
        </w:rPr>
        <w:lastRenderedPageBreak/>
        <w:t>Clinical Features</w:t>
      </w:r>
    </w:p>
    <w:p w14:paraId="23421EC4" w14:textId="43CA4F2B" w:rsidR="00D86453" w:rsidRPr="00D86453" w:rsidRDefault="00D86453" w:rsidP="00D864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The clinical manifestations of HIV infection range from a mild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acute illness to severe disease. The typical adult patient with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 xml:space="preserve">AIDS presents with fever, weight loss, </w:t>
      </w:r>
      <w:proofErr w:type="spellStart"/>
      <w:r w:rsidRPr="00D86453">
        <w:rPr>
          <w:rFonts w:asciiTheme="majorBidi" w:eastAsia="ArialMT" w:hAnsiTheme="majorBidi" w:cstheme="majorBidi"/>
          <w:sz w:val="28"/>
          <w:szCs w:val="28"/>
        </w:rPr>
        <w:t>diarrhea</w:t>
      </w:r>
      <w:proofErr w:type="spellEnd"/>
      <w:r w:rsidRPr="00D86453">
        <w:rPr>
          <w:rFonts w:asciiTheme="majorBidi" w:eastAsia="ArialMT" w:hAnsiTheme="majorBidi" w:cstheme="majorBidi"/>
          <w:sz w:val="28"/>
          <w:szCs w:val="28"/>
        </w:rPr>
        <w:t>, generalized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lymphadenopathy, multiple opportunistic infections, neurologic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disease, and secondary neoplasms.</w:t>
      </w:r>
    </w:p>
    <w:p w14:paraId="3AA305B8" w14:textId="77777777" w:rsidR="00D86453" w:rsidRPr="00D86453" w:rsidRDefault="00D86453" w:rsidP="00D86453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D86453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Amyloidosis:</w:t>
      </w:r>
    </w:p>
    <w:p w14:paraId="4F81B8F5" w14:textId="301433F9" w:rsidR="00D86453" w:rsidRPr="00D86453" w:rsidRDefault="00D86453" w:rsidP="00D864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It is systemic disease that may involve components of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immune system. It is characterized by the extracellular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deposits of misfolded proteins that aggregate to form insoluble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fibrils.</w:t>
      </w:r>
    </w:p>
    <w:p w14:paraId="2DB3CE4D" w14:textId="5EF1CE44" w:rsidR="00D86453" w:rsidRPr="00D86453" w:rsidRDefault="00D86453" w:rsidP="00D864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Amyloid deposits cause tissue injury and impair normal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function by causing pressure on cells and tissues. They do not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evoke an inflammatory response.</w:t>
      </w:r>
    </w:p>
    <w:p w14:paraId="62B80C5B" w14:textId="0506031D" w:rsidR="00D86453" w:rsidRPr="00D86453" w:rsidRDefault="00D86453" w:rsidP="00D864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Amyloidosis may be localized or systemic. It is seen in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association with a variety of primary disorders, including:</w:t>
      </w:r>
    </w:p>
    <w:p w14:paraId="153A40FA" w14:textId="65678FCC" w:rsidR="00D86453" w:rsidRPr="00D86453" w:rsidRDefault="00D86453" w:rsidP="00D864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1- Monoclonal B-cell proliferations in which the amyloid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deposits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 xml:space="preserve">consist of </w:t>
      </w:r>
      <w:proofErr w:type="spellStart"/>
      <w:r w:rsidRPr="00D86453">
        <w:rPr>
          <w:rFonts w:asciiTheme="majorBidi" w:eastAsia="ArialMT" w:hAnsiTheme="majorBidi" w:cstheme="majorBidi"/>
          <w:sz w:val="28"/>
          <w:szCs w:val="28"/>
        </w:rPr>
        <w:t>immunologlobulin</w:t>
      </w:r>
      <w:proofErr w:type="spellEnd"/>
      <w:r w:rsidRPr="00D86453">
        <w:rPr>
          <w:rFonts w:asciiTheme="majorBidi" w:eastAsia="ArialMT" w:hAnsiTheme="majorBidi" w:cstheme="majorBidi"/>
          <w:sz w:val="28"/>
          <w:szCs w:val="28"/>
        </w:rPr>
        <w:t xml:space="preserve"> light chains.</w:t>
      </w:r>
    </w:p>
    <w:p w14:paraId="2943A914" w14:textId="34AE6F79" w:rsidR="00D86453" w:rsidRPr="00D86453" w:rsidRDefault="00D86453" w:rsidP="00D864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2- Chronic inflammatory diseases such as rheumatoid arthritis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(deposits of amyloid A protein, derived from an acute-phase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protein produced in inflammation).</w:t>
      </w:r>
    </w:p>
    <w:p w14:paraId="23BA2CF3" w14:textId="77777777" w:rsidR="00D86453" w:rsidRPr="00D86453" w:rsidRDefault="00D86453" w:rsidP="00D864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3- Alzheimer disease (amyloid β protein).</w:t>
      </w:r>
    </w:p>
    <w:p w14:paraId="1B11861D" w14:textId="7DF02212" w:rsidR="00D86453" w:rsidRPr="00D86453" w:rsidRDefault="00D86453" w:rsidP="00D864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4- Familial conditions in which the amyloid deposits consist of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mutants of normal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proteins</w:t>
      </w:r>
    </w:p>
    <w:p w14:paraId="255D383E" w14:textId="5CE7CEC4" w:rsidR="00D86453" w:rsidRPr="00D86453" w:rsidRDefault="00D86453" w:rsidP="00D86453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5- Amyloidosis associated with dialysis (deposits of β2-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proofErr w:type="spellStart"/>
      <w:r w:rsidRPr="00D86453">
        <w:rPr>
          <w:rFonts w:asciiTheme="majorBidi" w:eastAsia="ArialMT" w:hAnsiTheme="majorBidi" w:cstheme="majorBidi"/>
          <w:sz w:val="28"/>
          <w:szCs w:val="28"/>
        </w:rPr>
        <w:t>microglobulin</w:t>
      </w:r>
      <w:proofErr w:type="spellEnd"/>
      <w:r w:rsidRPr="00D86453">
        <w:rPr>
          <w:rFonts w:asciiTheme="majorBidi" w:eastAsia="ArialMT" w:hAnsiTheme="majorBidi" w:cstheme="majorBidi"/>
          <w:sz w:val="28"/>
          <w:szCs w:val="28"/>
        </w:rPr>
        <w:t>, whose clearance is defective).</w:t>
      </w:r>
    </w:p>
    <w:p w14:paraId="04436E6E" w14:textId="77777777" w:rsidR="00D86453" w:rsidRPr="00D86453" w:rsidRDefault="00D86453" w:rsidP="00D86453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D86453">
        <w:rPr>
          <w:rFonts w:asciiTheme="majorBidi" w:eastAsia="ArialMT" w:hAnsiTheme="majorBidi" w:cstheme="majorBidi"/>
          <w:b/>
          <w:bCs/>
          <w:sz w:val="28"/>
          <w:szCs w:val="28"/>
        </w:rPr>
        <w:t>Histological appearance:</w:t>
      </w:r>
    </w:p>
    <w:p w14:paraId="595E72FD" w14:textId="589A9995" w:rsidR="00D86453" w:rsidRPr="00D86453" w:rsidRDefault="00D86453" w:rsidP="00391450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D86453">
        <w:rPr>
          <w:rFonts w:asciiTheme="majorBidi" w:eastAsia="ArialMT" w:hAnsiTheme="majorBidi" w:cstheme="majorBidi"/>
          <w:sz w:val="28"/>
          <w:szCs w:val="28"/>
        </w:rPr>
        <w:t>With the light microscope and standard tissue stains, amyloid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appears as an amorphous eosinophilic hyaline extracellular</w:t>
      </w:r>
      <w:r w:rsidR="0039145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substance that with progressive accumulation will produce</w:t>
      </w:r>
      <w:r w:rsidR="0039145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pressure atrophy of the adjacent cells. To differentiate</w:t>
      </w:r>
      <w:r w:rsidR="0039145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between amyloid and other hyaline deposits like collagen and</w:t>
      </w:r>
      <w:r w:rsidR="0039145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>fibrin, a special stain can be used which is, Congo red that</w:t>
      </w:r>
      <w:r w:rsidR="0039145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D86453">
        <w:rPr>
          <w:rFonts w:asciiTheme="majorBidi" w:eastAsia="ArialMT" w:hAnsiTheme="majorBidi" w:cstheme="majorBidi"/>
          <w:sz w:val="28"/>
          <w:szCs w:val="28"/>
        </w:rPr>
        <w:t xml:space="preserve">give amyloid a pink or red </w:t>
      </w:r>
      <w:r w:rsidR="00391450" w:rsidRPr="00D86453">
        <w:rPr>
          <w:rFonts w:asciiTheme="majorBidi" w:eastAsia="ArialMT" w:hAnsiTheme="majorBidi" w:cstheme="majorBidi"/>
          <w:sz w:val="28"/>
          <w:szCs w:val="28"/>
        </w:rPr>
        <w:t>colour</w:t>
      </w:r>
      <w:r w:rsidRPr="00D86453">
        <w:rPr>
          <w:rFonts w:asciiTheme="majorBidi" w:eastAsia="ArialMT" w:hAnsiTheme="majorBidi" w:cstheme="majorBidi"/>
          <w:sz w:val="28"/>
          <w:szCs w:val="28"/>
        </w:rPr>
        <w:t>.</w:t>
      </w:r>
    </w:p>
    <w:sectPr w:rsidR="00D86453" w:rsidRPr="00D864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BDCD" w14:textId="77777777" w:rsidR="003413CB" w:rsidRDefault="003413CB" w:rsidP="003413CB">
      <w:pPr>
        <w:spacing w:after="0" w:line="240" w:lineRule="auto"/>
      </w:pPr>
      <w:r>
        <w:separator/>
      </w:r>
    </w:p>
  </w:endnote>
  <w:endnote w:type="continuationSeparator" w:id="0">
    <w:p w14:paraId="7FF8345D" w14:textId="77777777" w:rsidR="003413CB" w:rsidRDefault="003413CB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95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29FFB" w14:textId="2CEA7F40" w:rsidR="009827D9" w:rsidRDefault="00982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93C6" w14:textId="77777777" w:rsidR="003413CB" w:rsidRDefault="003413CB" w:rsidP="003413CB">
      <w:pPr>
        <w:spacing w:after="0" w:line="240" w:lineRule="auto"/>
      </w:pPr>
      <w:r>
        <w:separator/>
      </w:r>
    </w:p>
  </w:footnote>
  <w:footnote w:type="continuationSeparator" w:id="0">
    <w:p w14:paraId="1EF5B279" w14:textId="77777777" w:rsidR="003413CB" w:rsidRDefault="003413CB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063DC0"/>
    <w:rsid w:val="0006430F"/>
    <w:rsid w:val="000F616B"/>
    <w:rsid w:val="001633FF"/>
    <w:rsid w:val="001809BB"/>
    <w:rsid w:val="00180E99"/>
    <w:rsid w:val="0018758F"/>
    <w:rsid w:val="001E1DFA"/>
    <w:rsid w:val="00220777"/>
    <w:rsid w:val="00246F53"/>
    <w:rsid w:val="00314E21"/>
    <w:rsid w:val="00340F22"/>
    <w:rsid w:val="003413CB"/>
    <w:rsid w:val="00346D6C"/>
    <w:rsid w:val="003539E4"/>
    <w:rsid w:val="00357FBE"/>
    <w:rsid w:val="00391450"/>
    <w:rsid w:val="003A43B8"/>
    <w:rsid w:val="003C105B"/>
    <w:rsid w:val="003E0762"/>
    <w:rsid w:val="003E6A34"/>
    <w:rsid w:val="00414F8C"/>
    <w:rsid w:val="00423330"/>
    <w:rsid w:val="004548EE"/>
    <w:rsid w:val="00462F69"/>
    <w:rsid w:val="004B7ECC"/>
    <w:rsid w:val="005140EC"/>
    <w:rsid w:val="005157EC"/>
    <w:rsid w:val="00530424"/>
    <w:rsid w:val="005450FF"/>
    <w:rsid w:val="005C606A"/>
    <w:rsid w:val="005E6CAC"/>
    <w:rsid w:val="006739FC"/>
    <w:rsid w:val="006A1657"/>
    <w:rsid w:val="006A48A5"/>
    <w:rsid w:val="006B154F"/>
    <w:rsid w:val="006D7795"/>
    <w:rsid w:val="006E3C83"/>
    <w:rsid w:val="00705BF9"/>
    <w:rsid w:val="00734B8D"/>
    <w:rsid w:val="00755B26"/>
    <w:rsid w:val="00756311"/>
    <w:rsid w:val="00791015"/>
    <w:rsid w:val="007A5214"/>
    <w:rsid w:val="007B26B1"/>
    <w:rsid w:val="007D46F4"/>
    <w:rsid w:val="007E0D72"/>
    <w:rsid w:val="007E555D"/>
    <w:rsid w:val="007E59A4"/>
    <w:rsid w:val="007F5B48"/>
    <w:rsid w:val="00847717"/>
    <w:rsid w:val="00851A07"/>
    <w:rsid w:val="008C131A"/>
    <w:rsid w:val="008F1F7B"/>
    <w:rsid w:val="0090069C"/>
    <w:rsid w:val="009237C0"/>
    <w:rsid w:val="009472FA"/>
    <w:rsid w:val="00961990"/>
    <w:rsid w:val="00963631"/>
    <w:rsid w:val="009735C8"/>
    <w:rsid w:val="009827D9"/>
    <w:rsid w:val="00A07F4F"/>
    <w:rsid w:val="00A26CBB"/>
    <w:rsid w:val="00A67CC6"/>
    <w:rsid w:val="00A76852"/>
    <w:rsid w:val="00A77787"/>
    <w:rsid w:val="00AC2956"/>
    <w:rsid w:val="00AD6DD0"/>
    <w:rsid w:val="00B0433F"/>
    <w:rsid w:val="00B044D1"/>
    <w:rsid w:val="00B819C9"/>
    <w:rsid w:val="00BC66C0"/>
    <w:rsid w:val="00C1476B"/>
    <w:rsid w:val="00C147E7"/>
    <w:rsid w:val="00C63D13"/>
    <w:rsid w:val="00C816F7"/>
    <w:rsid w:val="00CE01ED"/>
    <w:rsid w:val="00CF4099"/>
    <w:rsid w:val="00D00112"/>
    <w:rsid w:val="00D10FC8"/>
    <w:rsid w:val="00D350EC"/>
    <w:rsid w:val="00D826BF"/>
    <w:rsid w:val="00D86453"/>
    <w:rsid w:val="00DA75D3"/>
    <w:rsid w:val="00DC6304"/>
    <w:rsid w:val="00E07F64"/>
    <w:rsid w:val="00E17D3C"/>
    <w:rsid w:val="00E941AC"/>
    <w:rsid w:val="00EA5C97"/>
    <w:rsid w:val="00ED2758"/>
    <w:rsid w:val="00ED2A29"/>
    <w:rsid w:val="00EF6572"/>
    <w:rsid w:val="00F031D6"/>
    <w:rsid w:val="00F415BA"/>
    <w:rsid w:val="00F70970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2</cp:revision>
  <dcterms:created xsi:type="dcterms:W3CDTF">2022-08-23T11:20:00Z</dcterms:created>
  <dcterms:modified xsi:type="dcterms:W3CDTF">2022-08-23T11:20:00Z</dcterms:modified>
</cp:coreProperties>
</file>