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A7879" w14:textId="2209C699" w:rsidR="00F66B77" w:rsidRPr="00F66B77" w:rsidRDefault="00F66B77" w:rsidP="00F66B77">
      <w:pPr>
        <w:autoSpaceDE w:val="0"/>
        <w:autoSpaceDN w:val="0"/>
        <w:adjustRightInd w:val="0"/>
        <w:spacing w:after="0" w:line="240" w:lineRule="auto"/>
        <w:jc w:val="both"/>
        <w:rPr>
          <w:rFonts w:asciiTheme="majorBidi" w:hAnsiTheme="majorBidi" w:cstheme="majorBidi"/>
          <w:b/>
          <w:bCs/>
          <w:sz w:val="28"/>
          <w:szCs w:val="28"/>
        </w:rPr>
      </w:pPr>
      <w:r w:rsidRPr="00F66B77">
        <w:rPr>
          <w:rFonts w:asciiTheme="majorBidi" w:hAnsiTheme="majorBidi" w:cstheme="majorBidi"/>
          <w:b/>
          <w:bCs/>
          <w:sz w:val="28"/>
          <w:szCs w:val="28"/>
        </w:rPr>
        <w:t>Lecture 1</w:t>
      </w:r>
      <w:r>
        <w:rPr>
          <w:rFonts w:asciiTheme="majorBidi" w:hAnsiTheme="majorBidi" w:cstheme="majorBidi"/>
          <w:b/>
          <w:bCs/>
          <w:sz w:val="28"/>
          <w:szCs w:val="28"/>
        </w:rPr>
        <w:t>9</w:t>
      </w:r>
      <w:r w:rsidRPr="00F66B77">
        <w:rPr>
          <w:rFonts w:asciiTheme="majorBidi" w:hAnsiTheme="majorBidi" w:cstheme="majorBidi"/>
          <w:b/>
          <w:bCs/>
          <w:sz w:val="28"/>
          <w:szCs w:val="28"/>
        </w:rPr>
        <w:t xml:space="preserve">                            General pathology                    Dr. Ali H. Murad</w:t>
      </w:r>
    </w:p>
    <w:p w14:paraId="282E4BCC" w14:textId="74094C91" w:rsidR="001E1618" w:rsidRDefault="001E1618"/>
    <w:p w14:paraId="2AA01BE9" w14:textId="77777777" w:rsidR="00F66B77" w:rsidRPr="00F66B77" w:rsidRDefault="00F66B77" w:rsidP="00F66B77">
      <w:pPr>
        <w:keepNext/>
        <w:keepLines/>
        <w:spacing w:after="3"/>
        <w:ind w:left="-5" w:hanging="10"/>
        <w:jc w:val="both"/>
        <w:outlineLvl w:val="2"/>
        <w:rPr>
          <w:rFonts w:asciiTheme="majorBidi" w:eastAsia="Arial" w:hAnsiTheme="majorBidi" w:cstheme="majorBidi"/>
          <w:b/>
          <w:i/>
          <w:iCs/>
          <w:color w:val="000000"/>
          <w:sz w:val="28"/>
          <w:szCs w:val="28"/>
          <w:u w:val="single"/>
          <w:lang w:eastAsia="en-GB"/>
        </w:rPr>
      </w:pPr>
      <w:r w:rsidRPr="00F66B77">
        <w:rPr>
          <w:rFonts w:asciiTheme="majorBidi" w:eastAsia="Arial" w:hAnsiTheme="majorBidi" w:cstheme="majorBidi"/>
          <w:b/>
          <w:i/>
          <w:iCs/>
          <w:color w:val="000000"/>
          <w:sz w:val="28"/>
          <w:szCs w:val="28"/>
          <w:u w:val="single"/>
          <w:lang w:eastAsia="en-GB"/>
        </w:rPr>
        <w:t xml:space="preserve">CIRRHOSIS </w:t>
      </w:r>
    </w:p>
    <w:p w14:paraId="5B5B7643" w14:textId="77777777" w:rsidR="00F66B77" w:rsidRPr="00F66B77" w:rsidRDefault="00F66B77" w:rsidP="00F66B77">
      <w:pPr>
        <w:spacing w:after="10" w:line="249" w:lineRule="auto"/>
        <w:ind w:left="-5" w:hanging="1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Cirrhosis is the end-stage of chronic liver disease &amp; is defined by three characteristics: </w:t>
      </w:r>
    </w:p>
    <w:p w14:paraId="5ED4C027" w14:textId="77777777" w:rsidR="00F66B77" w:rsidRPr="00F66B77" w:rsidRDefault="00F66B77" w:rsidP="00F66B77">
      <w:pPr>
        <w:spacing w:after="10" w:line="249" w:lineRule="auto"/>
        <w:ind w:left="-5" w:hanging="10"/>
        <w:jc w:val="both"/>
        <w:rPr>
          <w:rFonts w:asciiTheme="majorBidi" w:eastAsia="Arial" w:hAnsiTheme="majorBidi" w:cstheme="majorBidi"/>
          <w:iCs/>
          <w:color w:val="000000"/>
          <w:sz w:val="28"/>
          <w:szCs w:val="28"/>
          <w:lang w:eastAsia="en-GB"/>
        </w:rPr>
      </w:pPr>
      <w:r w:rsidRPr="00F66B77">
        <w:rPr>
          <w:rFonts w:asciiTheme="majorBidi" w:eastAsia="Arial" w:hAnsiTheme="majorBidi" w:cstheme="majorBidi"/>
          <w:b/>
          <w:iCs/>
          <w:color w:val="000000"/>
          <w:sz w:val="28"/>
          <w:szCs w:val="28"/>
          <w:lang w:eastAsia="en-GB"/>
        </w:rPr>
        <w:t xml:space="preserve">1-Bridging fibrous </w:t>
      </w:r>
      <w:proofErr w:type="spellStart"/>
      <w:r w:rsidRPr="00F66B77">
        <w:rPr>
          <w:rFonts w:asciiTheme="majorBidi" w:eastAsia="Arial" w:hAnsiTheme="majorBidi" w:cstheme="majorBidi"/>
          <w:b/>
          <w:iCs/>
          <w:color w:val="000000"/>
          <w:sz w:val="28"/>
          <w:szCs w:val="28"/>
          <w:lang w:eastAsia="en-GB"/>
        </w:rPr>
        <w:t>septae</w:t>
      </w:r>
      <w:proofErr w:type="spellEnd"/>
      <w:r w:rsidRPr="00F66B77">
        <w:rPr>
          <w:rFonts w:asciiTheme="majorBidi" w:eastAsia="Arial" w:hAnsiTheme="majorBidi" w:cstheme="majorBidi"/>
          <w:b/>
          <w:iCs/>
          <w:color w:val="000000"/>
          <w:sz w:val="28"/>
          <w:szCs w:val="28"/>
          <w:lang w:eastAsia="en-GB"/>
        </w:rPr>
        <w:t xml:space="preserve"> </w:t>
      </w:r>
      <w:r w:rsidRPr="00F66B77">
        <w:rPr>
          <w:rFonts w:asciiTheme="majorBidi" w:eastAsia="Arial" w:hAnsiTheme="majorBidi" w:cstheme="majorBidi"/>
          <w:iCs/>
          <w:color w:val="000000"/>
          <w:sz w:val="28"/>
          <w:szCs w:val="28"/>
          <w:lang w:eastAsia="en-GB"/>
        </w:rPr>
        <w:t xml:space="preserve">in the form of delicate or broad bands of fibrosis that link portal tracts with one another and portal tracts with centrilobular veins. </w:t>
      </w:r>
    </w:p>
    <w:p w14:paraId="22DC93E0" w14:textId="77777777" w:rsidR="00F66B77" w:rsidRPr="00F66B77" w:rsidRDefault="00F66B77" w:rsidP="00F66B77">
      <w:pPr>
        <w:spacing w:after="0"/>
        <w:ind w:left="72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 </w:t>
      </w:r>
    </w:p>
    <w:p w14:paraId="0321CDF2" w14:textId="77777777" w:rsidR="00F66B77" w:rsidRPr="00F66B77" w:rsidRDefault="00F66B77" w:rsidP="00F66B77">
      <w:pPr>
        <w:numPr>
          <w:ilvl w:val="0"/>
          <w:numId w:val="1"/>
        </w:numPr>
        <w:spacing w:after="10" w:line="249" w:lineRule="auto"/>
        <w:ind w:hanging="311"/>
        <w:jc w:val="both"/>
        <w:rPr>
          <w:rFonts w:asciiTheme="majorBidi" w:eastAsia="Arial" w:hAnsiTheme="majorBidi" w:cstheme="majorBidi"/>
          <w:iCs/>
          <w:color w:val="000000"/>
          <w:sz w:val="28"/>
          <w:szCs w:val="28"/>
          <w:lang w:eastAsia="en-GB"/>
        </w:rPr>
      </w:pPr>
      <w:r w:rsidRPr="00F66B77">
        <w:rPr>
          <w:rFonts w:asciiTheme="majorBidi" w:eastAsia="Arial" w:hAnsiTheme="majorBidi" w:cstheme="majorBidi"/>
          <w:b/>
          <w:iCs/>
          <w:color w:val="000000"/>
          <w:sz w:val="28"/>
          <w:szCs w:val="28"/>
          <w:lang w:eastAsia="en-GB"/>
        </w:rPr>
        <w:t xml:space="preserve">Parenchymal nodules </w:t>
      </w:r>
      <w:r w:rsidRPr="00F66B77">
        <w:rPr>
          <w:rFonts w:asciiTheme="majorBidi" w:eastAsia="Arial" w:hAnsiTheme="majorBidi" w:cstheme="majorBidi"/>
          <w:iCs/>
          <w:color w:val="000000"/>
          <w:sz w:val="28"/>
          <w:szCs w:val="28"/>
          <w:lang w:eastAsia="en-GB"/>
        </w:rPr>
        <w:t xml:space="preserve">containing regenerating hepatocytes encircled by fibrosis, with diameters varying from very small micronodules to large </w:t>
      </w:r>
      <w:proofErr w:type="spellStart"/>
      <w:r w:rsidRPr="00F66B77">
        <w:rPr>
          <w:rFonts w:asciiTheme="majorBidi" w:eastAsia="Arial" w:hAnsiTheme="majorBidi" w:cstheme="majorBidi"/>
          <w:iCs/>
          <w:color w:val="000000"/>
          <w:sz w:val="28"/>
          <w:szCs w:val="28"/>
          <w:lang w:eastAsia="en-GB"/>
        </w:rPr>
        <w:t>macronodules</w:t>
      </w:r>
      <w:proofErr w:type="spellEnd"/>
      <w:r w:rsidRPr="00F66B77">
        <w:rPr>
          <w:rFonts w:asciiTheme="majorBidi" w:eastAsia="Arial" w:hAnsiTheme="majorBidi" w:cstheme="majorBidi"/>
          <w:iCs/>
          <w:color w:val="000000"/>
          <w:sz w:val="28"/>
          <w:szCs w:val="28"/>
          <w:lang w:eastAsia="en-GB"/>
        </w:rPr>
        <w:t xml:space="preserve">. </w:t>
      </w:r>
    </w:p>
    <w:p w14:paraId="42E68106" w14:textId="77777777" w:rsidR="00F66B77" w:rsidRPr="00F66B77" w:rsidRDefault="00F66B77" w:rsidP="00F66B77">
      <w:pPr>
        <w:spacing w:after="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 </w:t>
      </w:r>
    </w:p>
    <w:p w14:paraId="1FF0A14B" w14:textId="77777777" w:rsidR="00F66B77" w:rsidRPr="00F66B77" w:rsidRDefault="00F66B77" w:rsidP="00F66B77">
      <w:pPr>
        <w:numPr>
          <w:ilvl w:val="0"/>
          <w:numId w:val="1"/>
        </w:numPr>
        <w:spacing w:after="15" w:line="249" w:lineRule="auto"/>
        <w:ind w:hanging="311"/>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b/>
          <w:i/>
          <w:color w:val="000000"/>
          <w:sz w:val="28"/>
          <w:szCs w:val="28"/>
          <w:lang w:eastAsia="en-GB"/>
        </w:rPr>
        <w:t xml:space="preserve">Disruption of the architecture of the entire liver </w:t>
      </w:r>
    </w:p>
    <w:p w14:paraId="6D688A1E" w14:textId="77777777" w:rsidR="00F66B77" w:rsidRPr="00F66B77" w:rsidRDefault="00F66B77" w:rsidP="00F66B77">
      <w:pPr>
        <w:spacing w:after="12"/>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b/>
          <w:i/>
          <w:color w:val="000000"/>
          <w:sz w:val="28"/>
          <w:szCs w:val="28"/>
          <w:lang w:eastAsia="en-GB"/>
        </w:rPr>
        <w:t xml:space="preserve"> </w:t>
      </w:r>
    </w:p>
    <w:p w14:paraId="5E8792DD" w14:textId="77777777" w:rsidR="00F66B77" w:rsidRPr="00F66B77" w:rsidRDefault="00F66B77" w:rsidP="00F66B77">
      <w:pPr>
        <w:keepNext/>
        <w:keepLines/>
        <w:spacing w:after="0"/>
        <w:ind w:left="-5" w:hanging="10"/>
        <w:jc w:val="both"/>
        <w:outlineLvl w:val="2"/>
        <w:rPr>
          <w:rFonts w:asciiTheme="majorBidi" w:eastAsia="Arial" w:hAnsiTheme="majorBidi" w:cstheme="majorBidi"/>
          <w:b/>
          <w:i/>
          <w:iCs/>
          <w:color w:val="000000"/>
          <w:sz w:val="28"/>
          <w:szCs w:val="28"/>
          <w:u w:val="single"/>
          <w:lang w:eastAsia="en-GB"/>
        </w:rPr>
      </w:pPr>
      <w:r w:rsidRPr="00F66B77">
        <w:rPr>
          <w:rFonts w:asciiTheme="majorBidi" w:eastAsia="Arial" w:hAnsiTheme="majorBidi" w:cstheme="majorBidi"/>
          <w:b/>
          <w:i/>
          <w:iCs/>
          <w:color w:val="000000"/>
          <w:sz w:val="28"/>
          <w:szCs w:val="28"/>
          <w:u w:val="single"/>
          <w:lang w:eastAsia="en-GB"/>
        </w:rPr>
        <w:t xml:space="preserve">Classification of cirrhosis </w:t>
      </w:r>
    </w:p>
    <w:p w14:paraId="121A0CC4" w14:textId="77777777" w:rsidR="00F66B77" w:rsidRPr="00F66B77" w:rsidRDefault="00F66B77" w:rsidP="00F66B77">
      <w:pPr>
        <w:spacing w:after="10" w:line="249" w:lineRule="auto"/>
        <w:ind w:left="-5" w:hanging="1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The only satisfactory classification of cirrhosis is based on the underlying etiology. </w:t>
      </w:r>
    </w:p>
    <w:p w14:paraId="0C6884F0" w14:textId="77777777" w:rsidR="00F66B77" w:rsidRPr="00F66B77" w:rsidRDefault="00F66B77" w:rsidP="00F66B77">
      <w:pPr>
        <w:keepNext/>
        <w:keepLines/>
        <w:spacing w:after="3"/>
        <w:ind w:left="-5" w:hanging="10"/>
        <w:jc w:val="both"/>
        <w:outlineLvl w:val="3"/>
        <w:rPr>
          <w:rFonts w:asciiTheme="majorBidi" w:eastAsia="Arial" w:hAnsiTheme="majorBidi" w:cstheme="majorBidi"/>
          <w:b/>
          <w:i/>
          <w:color w:val="000000"/>
          <w:sz w:val="28"/>
          <w:szCs w:val="28"/>
          <w:lang w:eastAsia="en-GB"/>
        </w:rPr>
      </w:pPr>
      <w:r w:rsidRPr="00F66B77">
        <w:rPr>
          <w:rFonts w:asciiTheme="majorBidi" w:eastAsia="Arial" w:hAnsiTheme="majorBidi" w:cstheme="majorBidi"/>
          <w:b/>
          <w:color w:val="000000"/>
          <w:sz w:val="28"/>
          <w:szCs w:val="28"/>
          <w:lang w:eastAsia="en-GB"/>
        </w:rPr>
        <w:t>The established causes of cirrhosis</w:t>
      </w:r>
      <w:r w:rsidRPr="00F66B77">
        <w:rPr>
          <w:rFonts w:asciiTheme="majorBidi" w:eastAsia="Arial" w:hAnsiTheme="majorBidi" w:cstheme="majorBidi"/>
          <w:color w:val="000000"/>
          <w:sz w:val="28"/>
          <w:szCs w:val="28"/>
          <w:lang w:eastAsia="en-GB"/>
        </w:rPr>
        <w:t xml:space="preserve">:- </w:t>
      </w:r>
    </w:p>
    <w:p w14:paraId="20C0947A" w14:textId="77777777" w:rsidR="00F66B77" w:rsidRPr="00F66B77" w:rsidRDefault="00F66B77" w:rsidP="00F66B77">
      <w:pPr>
        <w:numPr>
          <w:ilvl w:val="0"/>
          <w:numId w:val="2"/>
        </w:numPr>
        <w:spacing w:after="10" w:line="249" w:lineRule="auto"/>
        <w:ind w:hanging="312"/>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Alcoholic liver disease (70% in Western countries) </w:t>
      </w:r>
    </w:p>
    <w:p w14:paraId="170CC305" w14:textId="77777777" w:rsidR="00F66B77" w:rsidRPr="00F66B77" w:rsidRDefault="00F66B77" w:rsidP="00F66B77">
      <w:pPr>
        <w:numPr>
          <w:ilvl w:val="0"/>
          <w:numId w:val="2"/>
        </w:numPr>
        <w:spacing w:after="10" w:line="249" w:lineRule="auto"/>
        <w:ind w:hanging="312"/>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Viral hepatitis (a very common cause in our country) </w:t>
      </w:r>
    </w:p>
    <w:p w14:paraId="5FA26138" w14:textId="77777777" w:rsidR="00F66B77" w:rsidRPr="00F66B77" w:rsidRDefault="00F66B77" w:rsidP="00F66B77">
      <w:pPr>
        <w:numPr>
          <w:ilvl w:val="0"/>
          <w:numId w:val="2"/>
        </w:numPr>
        <w:spacing w:after="10" w:line="249" w:lineRule="auto"/>
        <w:ind w:hanging="312"/>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Biliary diseases </w:t>
      </w:r>
    </w:p>
    <w:p w14:paraId="73788957" w14:textId="77777777" w:rsidR="00F66B77" w:rsidRPr="00F66B77" w:rsidRDefault="00F66B77" w:rsidP="00F66B77">
      <w:pPr>
        <w:numPr>
          <w:ilvl w:val="0"/>
          <w:numId w:val="2"/>
        </w:numPr>
        <w:spacing w:after="10" w:line="249" w:lineRule="auto"/>
        <w:ind w:hanging="312"/>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Primary hemochromatosis </w:t>
      </w:r>
    </w:p>
    <w:p w14:paraId="7239D34D" w14:textId="77777777" w:rsidR="00F66B77" w:rsidRPr="00F66B77" w:rsidRDefault="00F66B77" w:rsidP="00F66B77">
      <w:pPr>
        <w:numPr>
          <w:ilvl w:val="0"/>
          <w:numId w:val="2"/>
        </w:numPr>
        <w:spacing w:after="10" w:line="249" w:lineRule="auto"/>
        <w:ind w:hanging="312"/>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Wilson disease </w:t>
      </w:r>
    </w:p>
    <w:p w14:paraId="2F6C2530" w14:textId="77777777" w:rsidR="00F66B77" w:rsidRPr="00F66B77" w:rsidRDefault="00F66B77" w:rsidP="00F66B77">
      <w:pPr>
        <w:numPr>
          <w:ilvl w:val="0"/>
          <w:numId w:val="2"/>
        </w:numPr>
        <w:spacing w:after="10" w:line="249" w:lineRule="auto"/>
        <w:ind w:hanging="312"/>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α1-Antitrypsin deficiency </w:t>
      </w:r>
    </w:p>
    <w:p w14:paraId="62DB71C9" w14:textId="77777777" w:rsidR="00F66B77" w:rsidRPr="00F66B77" w:rsidRDefault="00F66B77" w:rsidP="00F66B77">
      <w:pPr>
        <w:numPr>
          <w:ilvl w:val="0"/>
          <w:numId w:val="2"/>
        </w:numPr>
        <w:spacing w:after="10" w:line="249" w:lineRule="auto"/>
        <w:ind w:hanging="312"/>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Cryptogenic cirrhosis </w:t>
      </w:r>
    </w:p>
    <w:p w14:paraId="17A91393" w14:textId="77777777" w:rsidR="00F66B77" w:rsidRPr="00F66B77" w:rsidRDefault="00F66B77" w:rsidP="00F66B77">
      <w:pPr>
        <w:spacing w:after="12"/>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i/>
          <w:color w:val="000000"/>
          <w:sz w:val="28"/>
          <w:szCs w:val="28"/>
          <w:lang w:eastAsia="en-GB"/>
        </w:rPr>
        <w:t xml:space="preserve"> </w:t>
      </w:r>
    </w:p>
    <w:p w14:paraId="4C60A2ED" w14:textId="77777777" w:rsidR="00F66B77" w:rsidRPr="00F66B77" w:rsidRDefault="00F66B77" w:rsidP="00F66B77">
      <w:pPr>
        <w:keepNext/>
        <w:keepLines/>
        <w:spacing w:after="0"/>
        <w:ind w:left="-5" w:hanging="10"/>
        <w:jc w:val="both"/>
        <w:outlineLvl w:val="2"/>
        <w:rPr>
          <w:rFonts w:asciiTheme="majorBidi" w:eastAsia="Arial" w:hAnsiTheme="majorBidi" w:cstheme="majorBidi"/>
          <w:b/>
          <w:color w:val="000000"/>
          <w:sz w:val="28"/>
          <w:szCs w:val="28"/>
          <w:lang w:eastAsia="en-GB"/>
        </w:rPr>
      </w:pPr>
      <w:r w:rsidRPr="00F66B77">
        <w:rPr>
          <w:rFonts w:asciiTheme="majorBidi" w:eastAsia="Arial" w:hAnsiTheme="majorBidi" w:cstheme="majorBidi"/>
          <w:b/>
          <w:color w:val="000000"/>
          <w:sz w:val="28"/>
          <w:szCs w:val="28"/>
          <w:lang w:eastAsia="en-GB"/>
        </w:rPr>
        <w:t xml:space="preserve">Pathogenesis of cirrhosis </w:t>
      </w:r>
    </w:p>
    <w:p w14:paraId="3257449A" w14:textId="77777777" w:rsidR="00F66B77" w:rsidRPr="00F66B77" w:rsidRDefault="00F66B77" w:rsidP="00F66B77">
      <w:pPr>
        <w:spacing w:after="10" w:line="249" w:lineRule="auto"/>
        <w:ind w:left="-5" w:hanging="1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The central pathogenetic processes in cirrhosis are progressive fibrosis and reorganization of the vascular microarchitecture of the liver. In cirrhosis, types I and III collagen are deposited in the lobule, creating delicate or broad septal tracts. New vascular channels in the </w:t>
      </w:r>
      <w:proofErr w:type="spellStart"/>
      <w:r w:rsidRPr="00F66B77">
        <w:rPr>
          <w:rFonts w:asciiTheme="majorBidi" w:eastAsia="Arial" w:hAnsiTheme="majorBidi" w:cstheme="majorBidi"/>
          <w:color w:val="000000"/>
          <w:sz w:val="28"/>
          <w:szCs w:val="28"/>
          <w:lang w:eastAsia="en-GB"/>
        </w:rPr>
        <w:t>septae</w:t>
      </w:r>
      <w:proofErr w:type="spellEnd"/>
      <w:r w:rsidRPr="00F66B77">
        <w:rPr>
          <w:rFonts w:asciiTheme="majorBidi" w:eastAsia="Arial" w:hAnsiTheme="majorBidi" w:cstheme="majorBidi"/>
          <w:color w:val="000000"/>
          <w:sz w:val="28"/>
          <w:szCs w:val="28"/>
          <w:lang w:eastAsia="en-GB"/>
        </w:rPr>
        <w:t xml:space="preserve"> connect the vascular structures in the portal region (hepatic arteries and portal veins) and terminal hepatic veins . </w:t>
      </w:r>
    </w:p>
    <w:p w14:paraId="58EF8E01" w14:textId="77777777" w:rsidR="00F66B77" w:rsidRPr="00F66B77" w:rsidRDefault="00F66B77" w:rsidP="00F66B77">
      <w:pPr>
        <w:spacing w:after="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 </w:t>
      </w:r>
    </w:p>
    <w:p w14:paraId="79278FD5" w14:textId="77777777" w:rsidR="00F66B77" w:rsidRPr="00F66B77" w:rsidRDefault="00F66B77" w:rsidP="00F66B77">
      <w:pPr>
        <w:keepNext/>
        <w:keepLines/>
        <w:spacing w:after="15" w:line="249" w:lineRule="auto"/>
        <w:ind w:left="-5" w:hanging="10"/>
        <w:jc w:val="both"/>
        <w:outlineLvl w:val="3"/>
        <w:rPr>
          <w:rFonts w:asciiTheme="majorBidi" w:eastAsia="Arial" w:hAnsiTheme="majorBidi" w:cstheme="majorBidi"/>
          <w:b/>
          <w:i/>
          <w:color w:val="000000"/>
          <w:sz w:val="28"/>
          <w:szCs w:val="28"/>
          <w:lang w:eastAsia="en-GB"/>
        </w:rPr>
      </w:pPr>
      <w:r w:rsidRPr="00F66B77">
        <w:rPr>
          <w:rFonts w:asciiTheme="majorBidi" w:eastAsia="Arial" w:hAnsiTheme="majorBidi" w:cstheme="majorBidi"/>
          <w:b/>
          <w:i/>
          <w:color w:val="000000"/>
          <w:sz w:val="28"/>
          <w:szCs w:val="28"/>
          <w:lang w:eastAsia="en-GB"/>
        </w:rPr>
        <w:t xml:space="preserve">In cirrhosis death is usually due to one or more of the following </w:t>
      </w:r>
    </w:p>
    <w:p w14:paraId="7DC5C58D" w14:textId="77777777" w:rsidR="00F66B77" w:rsidRPr="00F66B77" w:rsidRDefault="00F66B77" w:rsidP="00F66B77">
      <w:pPr>
        <w:numPr>
          <w:ilvl w:val="0"/>
          <w:numId w:val="3"/>
        </w:numPr>
        <w:spacing w:after="12" w:line="249" w:lineRule="auto"/>
        <w:ind w:hanging="311"/>
        <w:jc w:val="both"/>
        <w:rPr>
          <w:rFonts w:asciiTheme="majorBidi" w:eastAsia="Arial" w:hAnsiTheme="majorBidi" w:cstheme="majorBidi"/>
          <w:iCs/>
          <w:color w:val="000000"/>
          <w:sz w:val="28"/>
          <w:szCs w:val="28"/>
          <w:lang w:eastAsia="en-GB"/>
        </w:rPr>
      </w:pPr>
      <w:r w:rsidRPr="00F66B77">
        <w:rPr>
          <w:rFonts w:asciiTheme="majorBidi" w:eastAsia="Arial" w:hAnsiTheme="majorBidi" w:cstheme="majorBidi"/>
          <w:iCs/>
          <w:color w:val="000000"/>
          <w:sz w:val="28"/>
          <w:szCs w:val="28"/>
          <w:lang w:eastAsia="en-GB"/>
        </w:rPr>
        <w:t xml:space="preserve">Progressive liver failure </w:t>
      </w:r>
    </w:p>
    <w:p w14:paraId="2738B713" w14:textId="77777777" w:rsidR="00F66B77" w:rsidRPr="00F66B77" w:rsidRDefault="00F66B77" w:rsidP="00F66B77">
      <w:pPr>
        <w:numPr>
          <w:ilvl w:val="0"/>
          <w:numId w:val="3"/>
        </w:numPr>
        <w:spacing w:after="12" w:line="249" w:lineRule="auto"/>
        <w:ind w:hanging="311"/>
        <w:jc w:val="both"/>
        <w:rPr>
          <w:rFonts w:asciiTheme="majorBidi" w:eastAsia="Arial" w:hAnsiTheme="majorBidi" w:cstheme="majorBidi"/>
          <w:iCs/>
          <w:color w:val="000000"/>
          <w:sz w:val="28"/>
          <w:szCs w:val="28"/>
          <w:lang w:eastAsia="en-GB"/>
        </w:rPr>
      </w:pPr>
      <w:r w:rsidRPr="00F66B77">
        <w:rPr>
          <w:rFonts w:asciiTheme="majorBidi" w:eastAsia="Arial" w:hAnsiTheme="majorBidi" w:cstheme="majorBidi"/>
          <w:iCs/>
          <w:color w:val="000000"/>
          <w:sz w:val="28"/>
          <w:szCs w:val="28"/>
          <w:lang w:eastAsia="en-GB"/>
        </w:rPr>
        <w:t xml:space="preserve">Portal hypertension related complications </w:t>
      </w:r>
    </w:p>
    <w:p w14:paraId="45D40954" w14:textId="77777777" w:rsidR="00F66B77" w:rsidRPr="00F66B77" w:rsidRDefault="00F66B77" w:rsidP="00F66B77">
      <w:pPr>
        <w:numPr>
          <w:ilvl w:val="0"/>
          <w:numId w:val="3"/>
        </w:numPr>
        <w:spacing w:after="12" w:line="249" w:lineRule="auto"/>
        <w:ind w:hanging="311"/>
        <w:jc w:val="both"/>
        <w:rPr>
          <w:rFonts w:asciiTheme="majorBidi" w:eastAsia="Arial" w:hAnsiTheme="majorBidi" w:cstheme="majorBidi"/>
          <w:iCs/>
          <w:color w:val="000000"/>
          <w:sz w:val="28"/>
          <w:szCs w:val="28"/>
          <w:lang w:eastAsia="en-GB"/>
        </w:rPr>
      </w:pPr>
      <w:r w:rsidRPr="00F66B77">
        <w:rPr>
          <w:rFonts w:asciiTheme="majorBidi" w:eastAsia="Arial" w:hAnsiTheme="majorBidi" w:cstheme="majorBidi"/>
          <w:iCs/>
          <w:color w:val="000000"/>
          <w:sz w:val="28"/>
          <w:szCs w:val="28"/>
          <w:lang w:eastAsia="en-GB"/>
        </w:rPr>
        <w:t xml:space="preserve">The development of hepatocellular carcinoma </w:t>
      </w:r>
    </w:p>
    <w:p w14:paraId="7276A28B" w14:textId="77777777" w:rsidR="00F66B77" w:rsidRPr="00F66B77" w:rsidRDefault="00F66B77" w:rsidP="00F66B77">
      <w:pPr>
        <w:spacing w:after="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 </w:t>
      </w:r>
    </w:p>
    <w:p w14:paraId="4C46B631" w14:textId="77777777" w:rsidR="00F66B77" w:rsidRPr="00F66B77" w:rsidRDefault="00F66B77" w:rsidP="00F66B77">
      <w:pPr>
        <w:keepNext/>
        <w:keepLines/>
        <w:spacing w:after="3"/>
        <w:ind w:left="-5" w:hanging="10"/>
        <w:jc w:val="both"/>
        <w:outlineLvl w:val="3"/>
        <w:rPr>
          <w:rFonts w:asciiTheme="majorBidi" w:eastAsia="Arial" w:hAnsiTheme="majorBidi" w:cstheme="majorBidi"/>
          <w:b/>
          <w:i/>
          <w:iCs/>
          <w:color w:val="000000"/>
          <w:sz w:val="28"/>
          <w:szCs w:val="28"/>
          <w:u w:val="single"/>
          <w:lang w:eastAsia="en-GB"/>
        </w:rPr>
      </w:pPr>
      <w:r w:rsidRPr="00F66B77">
        <w:rPr>
          <w:rFonts w:asciiTheme="majorBidi" w:eastAsia="Arial" w:hAnsiTheme="majorBidi" w:cstheme="majorBidi"/>
          <w:b/>
          <w:i/>
          <w:iCs/>
          <w:color w:val="000000"/>
          <w:sz w:val="28"/>
          <w:szCs w:val="28"/>
          <w:u w:val="single"/>
          <w:lang w:eastAsia="en-GB"/>
        </w:rPr>
        <w:lastRenderedPageBreak/>
        <w:t xml:space="preserve">TUMORS AND HEPATIC NODULES </w:t>
      </w:r>
    </w:p>
    <w:p w14:paraId="4FC84DD7" w14:textId="77777777" w:rsidR="00F66B77" w:rsidRPr="00F66B77" w:rsidRDefault="00F66B77" w:rsidP="00F66B77">
      <w:pPr>
        <w:spacing w:after="10" w:line="249" w:lineRule="auto"/>
        <w:ind w:left="-5" w:hanging="10"/>
        <w:jc w:val="both"/>
        <w:rPr>
          <w:rFonts w:asciiTheme="majorBidi" w:eastAsia="Arial" w:hAnsiTheme="majorBidi" w:cstheme="majorBidi"/>
          <w:iCs/>
          <w:color w:val="000000"/>
          <w:sz w:val="28"/>
          <w:szCs w:val="28"/>
          <w:lang w:eastAsia="en-GB"/>
        </w:rPr>
      </w:pPr>
      <w:r w:rsidRPr="00F66B77">
        <w:rPr>
          <w:rFonts w:asciiTheme="majorBidi" w:eastAsia="Arial" w:hAnsiTheme="majorBidi" w:cstheme="majorBidi"/>
          <w:iCs/>
          <w:color w:val="000000"/>
          <w:sz w:val="28"/>
          <w:szCs w:val="28"/>
          <w:lang w:eastAsia="en-GB"/>
        </w:rPr>
        <w:t xml:space="preserve">The most common hepatic neoplasms are metastatic carcinomas, with colon, lung, and breast heading the list as sites of the primary tumor. Solitary or multiple benign hepatocellular nodules may develop in the liver. </w:t>
      </w:r>
    </w:p>
    <w:p w14:paraId="525F1B5A" w14:textId="77777777" w:rsidR="00F66B77" w:rsidRPr="00F66B77" w:rsidRDefault="00F66B77" w:rsidP="00F66B77">
      <w:pPr>
        <w:spacing w:after="10" w:line="249" w:lineRule="auto"/>
        <w:ind w:left="-5" w:hanging="1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These include </w:t>
      </w:r>
    </w:p>
    <w:p w14:paraId="25A93B44" w14:textId="77777777" w:rsidR="00F66B77" w:rsidRPr="00F66B77" w:rsidRDefault="00F66B77" w:rsidP="00F66B77">
      <w:pPr>
        <w:numPr>
          <w:ilvl w:val="0"/>
          <w:numId w:val="4"/>
        </w:numPr>
        <w:spacing w:after="10" w:line="249" w:lineRule="auto"/>
        <w:ind w:hanging="311"/>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Focal nodular hyperplasia </w:t>
      </w:r>
    </w:p>
    <w:p w14:paraId="685364EF" w14:textId="77777777" w:rsidR="00F66B77" w:rsidRPr="00F66B77" w:rsidRDefault="00F66B77" w:rsidP="00F66B77">
      <w:pPr>
        <w:numPr>
          <w:ilvl w:val="0"/>
          <w:numId w:val="4"/>
        </w:numPr>
        <w:spacing w:after="10" w:line="249" w:lineRule="auto"/>
        <w:ind w:hanging="311"/>
        <w:jc w:val="both"/>
        <w:rPr>
          <w:rFonts w:asciiTheme="majorBidi" w:eastAsia="Arial" w:hAnsiTheme="majorBidi" w:cstheme="majorBidi"/>
          <w:color w:val="000000"/>
          <w:sz w:val="28"/>
          <w:szCs w:val="28"/>
          <w:lang w:eastAsia="en-GB"/>
        </w:rPr>
      </w:pPr>
      <w:proofErr w:type="spellStart"/>
      <w:r w:rsidRPr="00F66B77">
        <w:rPr>
          <w:rFonts w:asciiTheme="majorBidi" w:eastAsia="Arial" w:hAnsiTheme="majorBidi" w:cstheme="majorBidi"/>
          <w:color w:val="000000"/>
          <w:sz w:val="28"/>
          <w:szCs w:val="28"/>
          <w:lang w:eastAsia="en-GB"/>
        </w:rPr>
        <w:t>Macroregenerative</w:t>
      </w:r>
      <w:proofErr w:type="spellEnd"/>
      <w:r w:rsidRPr="00F66B77">
        <w:rPr>
          <w:rFonts w:asciiTheme="majorBidi" w:eastAsia="Arial" w:hAnsiTheme="majorBidi" w:cstheme="majorBidi"/>
          <w:color w:val="000000"/>
          <w:sz w:val="28"/>
          <w:szCs w:val="28"/>
          <w:lang w:eastAsia="en-GB"/>
        </w:rPr>
        <w:t xml:space="preserve"> nodules </w:t>
      </w:r>
    </w:p>
    <w:p w14:paraId="62541EBB" w14:textId="77777777" w:rsidR="00F66B77" w:rsidRPr="00F66B77" w:rsidRDefault="00F66B77" w:rsidP="00F66B77">
      <w:pPr>
        <w:numPr>
          <w:ilvl w:val="0"/>
          <w:numId w:val="4"/>
        </w:numPr>
        <w:spacing w:after="10" w:line="249" w:lineRule="auto"/>
        <w:ind w:hanging="311"/>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Dysplastic nodules </w:t>
      </w:r>
    </w:p>
    <w:p w14:paraId="502BDA14" w14:textId="77777777" w:rsidR="00F66B77" w:rsidRPr="00F66B77" w:rsidRDefault="00F66B77" w:rsidP="00F66B77">
      <w:pPr>
        <w:spacing w:after="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 </w:t>
      </w:r>
    </w:p>
    <w:p w14:paraId="3D5A0B8E" w14:textId="77777777" w:rsidR="00F66B77" w:rsidRPr="00F66B77" w:rsidRDefault="00F66B77" w:rsidP="00F66B77">
      <w:pPr>
        <w:keepNext/>
        <w:keepLines/>
        <w:spacing w:after="3"/>
        <w:ind w:left="-5" w:hanging="10"/>
        <w:jc w:val="both"/>
        <w:outlineLvl w:val="4"/>
        <w:rPr>
          <w:rFonts w:asciiTheme="majorBidi" w:eastAsia="Arial" w:hAnsiTheme="majorBidi" w:cstheme="majorBidi"/>
          <w:b/>
          <w:color w:val="000000"/>
          <w:sz w:val="28"/>
          <w:szCs w:val="28"/>
          <w:u w:val="single"/>
          <w:lang w:eastAsia="en-GB"/>
        </w:rPr>
      </w:pPr>
      <w:r w:rsidRPr="00F66B77">
        <w:rPr>
          <w:rFonts w:asciiTheme="majorBidi" w:eastAsia="Arial" w:hAnsiTheme="majorBidi" w:cstheme="majorBidi"/>
          <w:b/>
          <w:color w:val="000000"/>
          <w:sz w:val="28"/>
          <w:szCs w:val="28"/>
          <w:u w:val="single"/>
          <w:lang w:eastAsia="en-GB"/>
        </w:rPr>
        <w:t xml:space="preserve">Benign Tumors </w:t>
      </w:r>
    </w:p>
    <w:p w14:paraId="427A1BB4" w14:textId="77777777" w:rsidR="00F66B77" w:rsidRPr="00F66B77" w:rsidRDefault="00F66B77" w:rsidP="00F66B77">
      <w:pPr>
        <w:spacing w:after="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b/>
          <w:color w:val="000000"/>
          <w:sz w:val="28"/>
          <w:szCs w:val="28"/>
          <w:lang w:eastAsia="en-GB"/>
        </w:rPr>
        <w:t xml:space="preserve"> </w:t>
      </w:r>
    </w:p>
    <w:p w14:paraId="6185AF6A" w14:textId="77777777" w:rsidR="00F66B77" w:rsidRPr="00F66B77" w:rsidRDefault="00F66B77" w:rsidP="00F66B77">
      <w:pPr>
        <w:spacing w:after="10" w:line="249" w:lineRule="auto"/>
        <w:ind w:left="-5" w:hanging="1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b/>
          <w:color w:val="000000"/>
          <w:sz w:val="28"/>
          <w:szCs w:val="28"/>
          <w:lang w:eastAsia="en-GB"/>
        </w:rPr>
        <w:t xml:space="preserve">Cavernous </w:t>
      </w:r>
      <w:proofErr w:type="spellStart"/>
      <w:r w:rsidRPr="00F66B77">
        <w:rPr>
          <w:rFonts w:asciiTheme="majorBidi" w:eastAsia="Arial" w:hAnsiTheme="majorBidi" w:cstheme="majorBidi"/>
          <w:b/>
          <w:color w:val="000000"/>
          <w:sz w:val="28"/>
          <w:szCs w:val="28"/>
          <w:lang w:eastAsia="en-GB"/>
        </w:rPr>
        <w:t>hemangiomas</w:t>
      </w:r>
      <w:proofErr w:type="spellEnd"/>
      <w:r w:rsidRPr="00F66B77">
        <w:rPr>
          <w:rFonts w:asciiTheme="majorBidi" w:eastAsia="Arial" w:hAnsiTheme="majorBidi" w:cstheme="majorBidi"/>
          <w:b/>
          <w:color w:val="000000"/>
          <w:sz w:val="28"/>
          <w:szCs w:val="28"/>
          <w:lang w:eastAsia="en-GB"/>
        </w:rPr>
        <w:t xml:space="preserve"> </w:t>
      </w:r>
      <w:r w:rsidRPr="00F66B77">
        <w:rPr>
          <w:rFonts w:asciiTheme="majorBidi" w:eastAsia="Arial" w:hAnsiTheme="majorBidi" w:cstheme="majorBidi"/>
          <w:color w:val="000000"/>
          <w:sz w:val="28"/>
          <w:szCs w:val="28"/>
          <w:lang w:eastAsia="en-GB"/>
        </w:rPr>
        <w:t xml:space="preserve">are most common benign lesions of the liver are. </w:t>
      </w:r>
    </w:p>
    <w:p w14:paraId="60A76C58" w14:textId="77777777" w:rsidR="00F66B77" w:rsidRPr="00F66B77" w:rsidRDefault="00F66B77" w:rsidP="00F66B77">
      <w:pPr>
        <w:spacing w:after="10" w:line="249" w:lineRule="auto"/>
        <w:ind w:left="-5" w:hanging="1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These well-circumscribed lesions consist of vascular channels and intervening stroma. They appear as discrete red-blue, soft nodules, usually less than 2 cm in diameter, often directly beneath the capsule. </w:t>
      </w:r>
    </w:p>
    <w:p w14:paraId="639FA270" w14:textId="650C3A53" w:rsidR="00F66B77" w:rsidRPr="00F66B77" w:rsidRDefault="00F66B77" w:rsidP="008E7A59">
      <w:pPr>
        <w:spacing w:after="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  </w:t>
      </w:r>
    </w:p>
    <w:p w14:paraId="7E278ECE" w14:textId="77777777" w:rsidR="00F66B77" w:rsidRPr="00F66B77" w:rsidRDefault="00F66B77" w:rsidP="00F66B77">
      <w:pPr>
        <w:spacing w:after="10" w:line="249" w:lineRule="auto"/>
        <w:ind w:left="-5" w:hanging="1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b/>
          <w:color w:val="000000"/>
          <w:sz w:val="28"/>
          <w:szCs w:val="28"/>
          <w:lang w:eastAsia="en-GB"/>
        </w:rPr>
        <w:t xml:space="preserve">Hepatic (liver cell) Adenoma </w:t>
      </w:r>
      <w:r w:rsidRPr="00F66B77">
        <w:rPr>
          <w:rFonts w:asciiTheme="majorBidi" w:eastAsia="Arial" w:hAnsiTheme="majorBidi" w:cstheme="majorBidi"/>
          <w:color w:val="000000"/>
          <w:sz w:val="28"/>
          <w:szCs w:val="28"/>
          <w:lang w:eastAsia="en-GB"/>
        </w:rPr>
        <w:t xml:space="preserve">usually occurs in women of childbearing age who have used oral contraceptive steroids, and it may regress on discontinuance of hormone use. The tumor is yellow-tan, well demarcated nodules, up to 30 cm in diameter and is often located beneath the capsule . It is composed of sheets and cords of cells that may resemble normal hepatocytes with prominent arteries and veins.  </w:t>
      </w:r>
    </w:p>
    <w:p w14:paraId="42435374" w14:textId="7162C2BF" w:rsidR="00F66B77" w:rsidRPr="00F66B77" w:rsidRDefault="00F66B77" w:rsidP="008E7A59">
      <w:pPr>
        <w:spacing w:after="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 </w:t>
      </w:r>
    </w:p>
    <w:p w14:paraId="2BE563BB" w14:textId="77777777" w:rsidR="00F66B77" w:rsidRPr="00F66B77" w:rsidRDefault="00F66B77" w:rsidP="00F66B77">
      <w:pPr>
        <w:keepNext/>
        <w:keepLines/>
        <w:spacing w:after="3"/>
        <w:ind w:left="-5" w:hanging="10"/>
        <w:jc w:val="both"/>
        <w:outlineLvl w:val="4"/>
        <w:rPr>
          <w:rFonts w:asciiTheme="majorBidi" w:eastAsia="Arial" w:hAnsiTheme="majorBidi" w:cstheme="majorBidi"/>
          <w:b/>
          <w:color w:val="000000"/>
          <w:sz w:val="28"/>
          <w:szCs w:val="28"/>
          <w:lang w:eastAsia="en-GB"/>
        </w:rPr>
      </w:pPr>
      <w:r w:rsidRPr="00F66B77">
        <w:rPr>
          <w:rFonts w:asciiTheme="majorBidi" w:eastAsia="Arial" w:hAnsiTheme="majorBidi" w:cstheme="majorBidi"/>
          <w:b/>
          <w:color w:val="000000"/>
          <w:sz w:val="28"/>
          <w:szCs w:val="28"/>
          <w:lang w:eastAsia="en-GB"/>
        </w:rPr>
        <w:t xml:space="preserve">Hepatocellular Carcinomas (HCC) </w:t>
      </w:r>
    </w:p>
    <w:p w14:paraId="1A2FC791" w14:textId="77777777" w:rsidR="00F66B77" w:rsidRPr="00F66B77" w:rsidRDefault="00F66B77" w:rsidP="00F66B77">
      <w:pPr>
        <w:spacing w:after="10" w:line="249" w:lineRule="auto"/>
        <w:ind w:left="-5" w:hanging="1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The incidence (generally 5% of all cancers) varies widely in different areas of the world. </w:t>
      </w:r>
    </w:p>
    <w:p w14:paraId="3607B5DB" w14:textId="77777777" w:rsidR="00F66B77" w:rsidRPr="00F66B77" w:rsidRDefault="00F66B77" w:rsidP="00F66B77">
      <w:pPr>
        <w:spacing w:after="12" w:line="249" w:lineRule="auto"/>
        <w:ind w:left="-5" w:hanging="10"/>
        <w:jc w:val="both"/>
        <w:rPr>
          <w:rFonts w:asciiTheme="majorBidi" w:eastAsia="Arial" w:hAnsiTheme="majorBidi" w:cstheme="majorBidi"/>
          <w:iCs/>
          <w:color w:val="000000"/>
          <w:sz w:val="28"/>
          <w:szCs w:val="28"/>
          <w:lang w:eastAsia="en-GB"/>
        </w:rPr>
      </w:pPr>
      <w:r w:rsidRPr="00F66B77">
        <w:rPr>
          <w:rFonts w:asciiTheme="majorBidi" w:eastAsia="Arial" w:hAnsiTheme="majorBidi" w:cstheme="majorBidi"/>
          <w:iCs/>
          <w:color w:val="000000"/>
          <w:sz w:val="28"/>
          <w:szCs w:val="28"/>
          <w:lang w:eastAsia="en-GB"/>
        </w:rPr>
        <w:t xml:space="preserve">More than 85% of cases occur in countries with high rates of chronic HBV infection </w:t>
      </w:r>
      <w:proofErr w:type="spellStart"/>
      <w:r w:rsidRPr="00F66B77">
        <w:rPr>
          <w:rFonts w:asciiTheme="majorBidi" w:eastAsia="Arial" w:hAnsiTheme="majorBidi" w:cstheme="majorBidi"/>
          <w:iCs/>
          <w:color w:val="000000"/>
          <w:sz w:val="28"/>
          <w:szCs w:val="28"/>
          <w:lang w:eastAsia="en-GB"/>
        </w:rPr>
        <w:t>e.g.Asian</w:t>
      </w:r>
      <w:proofErr w:type="spellEnd"/>
      <w:r w:rsidRPr="00F66B77">
        <w:rPr>
          <w:rFonts w:asciiTheme="majorBidi" w:eastAsia="Arial" w:hAnsiTheme="majorBidi" w:cstheme="majorBidi"/>
          <w:iCs/>
          <w:color w:val="000000"/>
          <w:sz w:val="28"/>
          <w:szCs w:val="28"/>
          <w:lang w:eastAsia="en-GB"/>
        </w:rPr>
        <w:t xml:space="preserve"> and African countries </w:t>
      </w:r>
    </w:p>
    <w:p w14:paraId="60D86487" w14:textId="77777777" w:rsidR="00F66B77" w:rsidRPr="00F66B77" w:rsidRDefault="00F66B77" w:rsidP="00F66B77">
      <w:pPr>
        <w:spacing w:after="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 </w:t>
      </w:r>
    </w:p>
    <w:p w14:paraId="6895844E" w14:textId="77777777" w:rsidR="00F66B77" w:rsidRPr="00F66B77" w:rsidRDefault="00F66B77" w:rsidP="00F66B77">
      <w:pPr>
        <w:keepNext/>
        <w:keepLines/>
        <w:spacing w:after="15" w:line="249" w:lineRule="auto"/>
        <w:ind w:left="-5" w:hanging="10"/>
        <w:jc w:val="both"/>
        <w:outlineLvl w:val="5"/>
        <w:rPr>
          <w:rFonts w:asciiTheme="majorBidi" w:eastAsia="Arial" w:hAnsiTheme="majorBidi" w:cstheme="majorBidi"/>
          <w:b/>
          <w:i/>
          <w:color w:val="000000"/>
          <w:sz w:val="28"/>
          <w:szCs w:val="28"/>
          <w:lang w:eastAsia="en-GB"/>
        </w:rPr>
      </w:pPr>
      <w:r w:rsidRPr="00F66B77">
        <w:rPr>
          <w:rFonts w:asciiTheme="majorBidi" w:eastAsia="Arial" w:hAnsiTheme="majorBidi" w:cstheme="majorBidi"/>
          <w:b/>
          <w:i/>
          <w:color w:val="000000"/>
          <w:sz w:val="28"/>
          <w:szCs w:val="28"/>
          <w:lang w:eastAsia="en-GB"/>
        </w:rPr>
        <w:t xml:space="preserve">Pathogenesis </w:t>
      </w:r>
    </w:p>
    <w:p w14:paraId="4B018871" w14:textId="77777777" w:rsidR="00F66B77" w:rsidRPr="00F66B77" w:rsidRDefault="00F66B77" w:rsidP="00F66B77">
      <w:pPr>
        <w:spacing w:after="12" w:line="249" w:lineRule="auto"/>
        <w:ind w:left="220" w:hanging="10"/>
        <w:jc w:val="both"/>
        <w:rPr>
          <w:rFonts w:asciiTheme="majorBidi" w:eastAsia="Arial" w:hAnsiTheme="majorBidi" w:cstheme="majorBidi"/>
          <w:iCs/>
          <w:color w:val="000000"/>
          <w:sz w:val="28"/>
          <w:szCs w:val="28"/>
          <w:lang w:eastAsia="en-GB"/>
        </w:rPr>
      </w:pPr>
      <w:r w:rsidRPr="00F66B77">
        <w:rPr>
          <w:rFonts w:asciiTheme="majorBidi" w:eastAsia="Arial" w:hAnsiTheme="majorBidi" w:cstheme="majorBidi"/>
          <w:iCs/>
          <w:color w:val="000000"/>
          <w:sz w:val="28"/>
          <w:szCs w:val="28"/>
          <w:lang w:eastAsia="en-GB"/>
        </w:rPr>
        <w:t xml:space="preserve">Three major etiologic associations have been established: </w:t>
      </w:r>
    </w:p>
    <w:p w14:paraId="14DC244E" w14:textId="77777777" w:rsidR="00F66B77" w:rsidRPr="00F66B77" w:rsidRDefault="00F66B77" w:rsidP="00F66B77">
      <w:pPr>
        <w:numPr>
          <w:ilvl w:val="0"/>
          <w:numId w:val="5"/>
        </w:numPr>
        <w:spacing w:after="10" w:line="249" w:lineRule="auto"/>
        <w:ind w:hanging="311"/>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Infection with HBV or HCV </w:t>
      </w:r>
    </w:p>
    <w:p w14:paraId="5C69823A" w14:textId="77777777" w:rsidR="00F66B77" w:rsidRPr="00F66B77" w:rsidRDefault="00F66B77" w:rsidP="00F66B77">
      <w:pPr>
        <w:numPr>
          <w:ilvl w:val="0"/>
          <w:numId w:val="5"/>
        </w:numPr>
        <w:spacing w:after="10" w:line="249" w:lineRule="auto"/>
        <w:ind w:hanging="311"/>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Alcoholic cirrhosis </w:t>
      </w:r>
    </w:p>
    <w:p w14:paraId="56B5C642" w14:textId="77777777" w:rsidR="00F66B77" w:rsidRPr="00F66B77" w:rsidRDefault="00F66B77" w:rsidP="00F66B77">
      <w:pPr>
        <w:numPr>
          <w:ilvl w:val="0"/>
          <w:numId w:val="5"/>
        </w:numPr>
        <w:spacing w:after="10" w:line="249" w:lineRule="auto"/>
        <w:ind w:hanging="311"/>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Aflatoxin exposure, substances made by a fungus that contaminates peanuts, wheat, soybeans, ground nuts, corn, and rice is a major risk factor for liver cancer </w:t>
      </w:r>
    </w:p>
    <w:p w14:paraId="1683ADFE" w14:textId="77777777" w:rsidR="00F66B77" w:rsidRPr="00F66B77" w:rsidRDefault="00F66B77" w:rsidP="00F66B77">
      <w:pPr>
        <w:spacing w:after="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 </w:t>
      </w:r>
    </w:p>
    <w:p w14:paraId="54B69ED9" w14:textId="77777777" w:rsidR="00F66B77" w:rsidRPr="00F66B77" w:rsidRDefault="00F66B77" w:rsidP="00F66B77">
      <w:pPr>
        <w:keepNext/>
        <w:keepLines/>
        <w:spacing w:after="15" w:line="249" w:lineRule="auto"/>
        <w:ind w:left="-5" w:hanging="10"/>
        <w:jc w:val="both"/>
        <w:outlineLvl w:val="5"/>
        <w:rPr>
          <w:rFonts w:asciiTheme="majorBidi" w:eastAsia="Arial" w:hAnsiTheme="majorBidi" w:cstheme="majorBidi"/>
          <w:b/>
          <w:i/>
          <w:color w:val="000000"/>
          <w:sz w:val="28"/>
          <w:szCs w:val="28"/>
          <w:lang w:eastAsia="en-GB"/>
        </w:rPr>
      </w:pPr>
      <w:r w:rsidRPr="00F66B77">
        <w:rPr>
          <w:rFonts w:asciiTheme="majorBidi" w:eastAsia="Arial" w:hAnsiTheme="majorBidi" w:cstheme="majorBidi"/>
          <w:b/>
          <w:i/>
          <w:color w:val="000000"/>
          <w:sz w:val="28"/>
          <w:szCs w:val="28"/>
          <w:lang w:eastAsia="en-GB"/>
        </w:rPr>
        <w:t xml:space="preserve">Gross features </w:t>
      </w:r>
    </w:p>
    <w:p w14:paraId="7CF8BFCC" w14:textId="77777777" w:rsidR="00F66B77" w:rsidRPr="00F66B77" w:rsidRDefault="00F66B77" w:rsidP="00F66B77">
      <w:pPr>
        <w:spacing w:after="10" w:line="249" w:lineRule="auto"/>
        <w:ind w:left="-5" w:hanging="1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There are three gross forms of HCC </w:t>
      </w:r>
    </w:p>
    <w:p w14:paraId="6DE2F48F" w14:textId="77777777" w:rsidR="00F66B77" w:rsidRPr="00F66B77" w:rsidRDefault="00F66B77" w:rsidP="00F66B77">
      <w:pPr>
        <w:numPr>
          <w:ilvl w:val="0"/>
          <w:numId w:val="6"/>
        </w:numPr>
        <w:spacing w:after="10" w:line="249" w:lineRule="auto"/>
        <w:ind w:hanging="311"/>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i/>
          <w:color w:val="000000"/>
          <w:sz w:val="28"/>
          <w:szCs w:val="28"/>
          <w:lang w:eastAsia="en-GB"/>
        </w:rPr>
        <w:t xml:space="preserve">Unifocal, </w:t>
      </w:r>
      <w:r w:rsidRPr="00F66B77">
        <w:rPr>
          <w:rFonts w:asciiTheme="majorBidi" w:eastAsia="Arial" w:hAnsiTheme="majorBidi" w:cstheme="majorBidi"/>
          <w:color w:val="000000"/>
          <w:sz w:val="28"/>
          <w:szCs w:val="28"/>
          <w:lang w:eastAsia="en-GB"/>
        </w:rPr>
        <w:t xml:space="preserve">usually a massive tumor  </w:t>
      </w:r>
    </w:p>
    <w:p w14:paraId="36CD111A" w14:textId="77777777" w:rsidR="00F66B77" w:rsidRPr="00F66B77" w:rsidRDefault="00F66B77" w:rsidP="00F66B77">
      <w:pPr>
        <w:numPr>
          <w:ilvl w:val="0"/>
          <w:numId w:val="6"/>
        </w:numPr>
        <w:spacing w:after="10" w:line="249" w:lineRule="auto"/>
        <w:ind w:hanging="311"/>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i/>
          <w:color w:val="000000"/>
          <w:sz w:val="28"/>
          <w:szCs w:val="28"/>
          <w:lang w:eastAsia="en-GB"/>
        </w:rPr>
        <w:lastRenderedPageBreak/>
        <w:t xml:space="preserve">Multifocal </w:t>
      </w:r>
      <w:r w:rsidRPr="00F66B77">
        <w:rPr>
          <w:rFonts w:asciiTheme="majorBidi" w:eastAsia="Arial" w:hAnsiTheme="majorBidi" w:cstheme="majorBidi"/>
          <w:color w:val="000000"/>
          <w:sz w:val="28"/>
          <w:szCs w:val="28"/>
          <w:lang w:eastAsia="en-GB"/>
        </w:rPr>
        <w:t xml:space="preserve">i.e. made of variably sized nodules </w:t>
      </w:r>
    </w:p>
    <w:p w14:paraId="7415F5B9" w14:textId="77777777" w:rsidR="00F66B77" w:rsidRPr="00F66B77" w:rsidRDefault="00F66B77" w:rsidP="00F66B77">
      <w:pPr>
        <w:numPr>
          <w:ilvl w:val="0"/>
          <w:numId w:val="6"/>
        </w:numPr>
        <w:spacing w:after="10" w:line="249" w:lineRule="auto"/>
        <w:ind w:hanging="311"/>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i/>
          <w:color w:val="000000"/>
          <w:sz w:val="28"/>
          <w:szCs w:val="28"/>
          <w:lang w:eastAsia="en-GB"/>
        </w:rPr>
        <w:t xml:space="preserve">Diffusely infiltrative </w:t>
      </w:r>
      <w:r w:rsidRPr="00F66B77">
        <w:rPr>
          <w:rFonts w:asciiTheme="majorBidi" w:eastAsia="Arial" w:hAnsiTheme="majorBidi" w:cstheme="majorBidi"/>
          <w:color w:val="000000"/>
          <w:sz w:val="28"/>
          <w:szCs w:val="28"/>
          <w:lang w:eastAsia="en-GB"/>
        </w:rPr>
        <w:t xml:space="preserve">i.e. permeating widely and sometimes involving the entire liver </w:t>
      </w:r>
    </w:p>
    <w:p w14:paraId="0980ADE6" w14:textId="77777777" w:rsidR="00F66B77" w:rsidRPr="00F66B77" w:rsidRDefault="00F66B77" w:rsidP="00F66B77">
      <w:pPr>
        <w:spacing w:after="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 </w:t>
      </w:r>
    </w:p>
    <w:p w14:paraId="289C156A" w14:textId="77777777" w:rsidR="00F66B77" w:rsidRPr="00F66B77" w:rsidRDefault="00F66B77" w:rsidP="00F66B77">
      <w:pPr>
        <w:spacing w:after="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b/>
          <w:i/>
          <w:color w:val="000000"/>
          <w:sz w:val="28"/>
          <w:szCs w:val="28"/>
          <w:lang w:eastAsia="en-GB"/>
        </w:rPr>
        <w:t xml:space="preserve"> </w:t>
      </w:r>
    </w:p>
    <w:p w14:paraId="06EE5A94" w14:textId="77777777" w:rsidR="00F66B77" w:rsidRPr="00F66B77" w:rsidRDefault="00F66B77" w:rsidP="00F66B77">
      <w:pPr>
        <w:keepNext/>
        <w:keepLines/>
        <w:spacing w:after="15" w:line="249" w:lineRule="auto"/>
        <w:ind w:left="-5" w:hanging="10"/>
        <w:jc w:val="both"/>
        <w:outlineLvl w:val="5"/>
        <w:rPr>
          <w:rFonts w:asciiTheme="majorBidi" w:eastAsia="Arial" w:hAnsiTheme="majorBidi" w:cstheme="majorBidi"/>
          <w:b/>
          <w:i/>
          <w:color w:val="000000"/>
          <w:sz w:val="28"/>
          <w:szCs w:val="28"/>
          <w:lang w:eastAsia="en-GB"/>
        </w:rPr>
      </w:pPr>
      <w:r w:rsidRPr="00F66B77">
        <w:rPr>
          <w:rFonts w:asciiTheme="majorBidi" w:eastAsia="Arial" w:hAnsiTheme="majorBidi" w:cstheme="majorBidi"/>
          <w:b/>
          <w:i/>
          <w:color w:val="000000"/>
          <w:sz w:val="28"/>
          <w:szCs w:val="28"/>
          <w:lang w:eastAsia="en-GB"/>
        </w:rPr>
        <w:t xml:space="preserve">Microscopic features </w:t>
      </w:r>
      <w:r w:rsidRPr="00F66B77">
        <w:rPr>
          <w:rFonts w:asciiTheme="majorBidi" w:eastAsia="Arial" w:hAnsiTheme="majorBidi" w:cstheme="majorBidi"/>
          <w:color w:val="000000"/>
          <w:sz w:val="28"/>
          <w:szCs w:val="28"/>
          <w:lang w:eastAsia="en-GB"/>
        </w:rPr>
        <w:t xml:space="preserve"> </w:t>
      </w:r>
    </w:p>
    <w:p w14:paraId="011595CB" w14:textId="77777777" w:rsidR="00F66B77" w:rsidRPr="00F66B77" w:rsidRDefault="00F66B77" w:rsidP="00F66B77">
      <w:pPr>
        <w:spacing w:after="10" w:line="249" w:lineRule="auto"/>
        <w:ind w:left="-5" w:hanging="1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   1-HCCs range from well-differentiated to poorly differentiated lesions. In well differentiated HCC the neoplastic hepatocytes are arranged in broad trabeculae, which are separated by sinusoids. </w:t>
      </w:r>
    </w:p>
    <w:p w14:paraId="34203ECD" w14:textId="77777777" w:rsidR="00F66B77" w:rsidRPr="00F66B77" w:rsidRDefault="00F66B77" w:rsidP="00F66B77">
      <w:pPr>
        <w:spacing w:after="10" w:line="249" w:lineRule="auto"/>
        <w:ind w:left="-5" w:hanging="1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    2-Central necrosis in the broad trabeculae may produce a </w:t>
      </w:r>
      <w:proofErr w:type="spellStart"/>
      <w:r w:rsidRPr="00F66B77">
        <w:rPr>
          <w:rFonts w:asciiTheme="majorBidi" w:eastAsia="Arial" w:hAnsiTheme="majorBidi" w:cstheme="majorBidi"/>
          <w:color w:val="000000"/>
          <w:sz w:val="28"/>
          <w:szCs w:val="28"/>
          <w:lang w:eastAsia="en-GB"/>
        </w:rPr>
        <w:t>pseudoglandular</w:t>
      </w:r>
      <w:proofErr w:type="spellEnd"/>
      <w:r w:rsidRPr="00F66B77">
        <w:rPr>
          <w:rFonts w:asciiTheme="majorBidi" w:eastAsia="Arial" w:hAnsiTheme="majorBidi" w:cstheme="majorBidi"/>
          <w:color w:val="000000"/>
          <w:sz w:val="28"/>
          <w:szCs w:val="28"/>
          <w:lang w:eastAsia="en-GB"/>
        </w:rPr>
        <w:t xml:space="preserve"> pattern. </w:t>
      </w:r>
    </w:p>
    <w:p w14:paraId="5415FED6" w14:textId="77777777" w:rsidR="00F66B77" w:rsidRPr="00F66B77" w:rsidRDefault="00F66B77" w:rsidP="00F66B77">
      <w:pPr>
        <w:spacing w:after="10" w:line="249" w:lineRule="auto"/>
        <w:ind w:left="-5" w:hanging="1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    3-Poorly differentiated tumors are composed of large multinucleate anaplastic tumor giant cells. </w:t>
      </w:r>
    </w:p>
    <w:p w14:paraId="6ADE3E34" w14:textId="77777777" w:rsidR="00F66B77" w:rsidRPr="00F66B77" w:rsidRDefault="00F66B77" w:rsidP="00F66B77">
      <w:pPr>
        <w:spacing w:after="10" w:line="249" w:lineRule="auto"/>
        <w:ind w:left="-5" w:right="499" w:hanging="1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   4- In the better differentiated variants, globules of bile may be found within the cytoplasm of cells and in </w:t>
      </w:r>
      <w:proofErr w:type="spellStart"/>
      <w:r w:rsidRPr="00F66B77">
        <w:rPr>
          <w:rFonts w:asciiTheme="majorBidi" w:eastAsia="Arial" w:hAnsiTheme="majorBidi" w:cstheme="majorBidi"/>
          <w:color w:val="000000"/>
          <w:sz w:val="28"/>
          <w:szCs w:val="28"/>
          <w:lang w:eastAsia="en-GB"/>
        </w:rPr>
        <w:t>pseudocanaliculi</w:t>
      </w:r>
      <w:proofErr w:type="spellEnd"/>
      <w:r w:rsidRPr="00F66B77">
        <w:rPr>
          <w:rFonts w:asciiTheme="majorBidi" w:eastAsia="Arial" w:hAnsiTheme="majorBidi" w:cstheme="majorBidi"/>
          <w:color w:val="000000"/>
          <w:sz w:val="28"/>
          <w:szCs w:val="28"/>
          <w:lang w:eastAsia="en-GB"/>
        </w:rPr>
        <w:t xml:space="preserve"> between cells.    </w:t>
      </w:r>
    </w:p>
    <w:p w14:paraId="6B054CF8" w14:textId="0B652D00" w:rsidR="00F66B77" w:rsidRPr="00F66B77" w:rsidRDefault="00F66B77" w:rsidP="00F66B77">
      <w:pPr>
        <w:spacing w:after="10" w:line="249" w:lineRule="auto"/>
        <w:ind w:left="-5" w:right="499" w:hanging="1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   5- Mallory bodies</w:t>
      </w:r>
      <w:r w:rsidR="00A95213">
        <w:rPr>
          <w:rFonts w:asciiTheme="majorBidi" w:eastAsia="Arial" w:hAnsiTheme="majorBidi" w:cstheme="majorBidi"/>
          <w:color w:val="000000"/>
          <w:sz w:val="28"/>
          <w:szCs w:val="28"/>
          <w:lang w:eastAsia="en-GB"/>
        </w:rPr>
        <w:t>(</w:t>
      </w:r>
      <w:proofErr w:type="spellStart"/>
      <w:r w:rsidR="00A95213" w:rsidRPr="00A95213">
        <w:rPr>
          <w:rFonts w:asciiTheme="majorBidi" w:eastAsia="Arial" w:hAnsiTheme="majorBidi" w:cstheme="majorBidi"/>
          <w:color w:val="000000"/>
          <w:sz w:val="28"/>
          <w:szCs w:val="28"/>
          <w:lang w:eastAsia="en-GB"/>
        </w:rPr>
        <w:t>rregular</w:t>
      </w:r>
      <w:proofErr w:type="spellEnd"/>
      <w:r w:rsidR="00A95213" w:rsidRPr="00A95213">
        <w:rPr>
          <w:rFonts w:asciiTheme="majorBidi" w:eastAsia="Arial" w:hAnsiTheme="majorBidi" w:cstheme="majorBidi"/>
          <w:color w:val="000000"/>
          <w:sz w:val="28"/>
          <w:szCs w:val="28"/>
          <w:lang w:eastAsia="en-GB"/>
        </w:rPr>
        <w:t xml:space="preserve">, </w:t>
      </w:r>
      <w:proofErr w:type="spellStart"/>
      <w:r w:rsidR="00A95213" w:rsidRPr="00A95213">
        <w:rPr>
          <w:rFonts w:asciiTheme="majorBidi" w:eastAsia="Arial" w:hAnsiTheme="majorBidi" w:cstheme="majorBidi"/>
          <w:color w:val="000000"/>
          <w:sz w:val="28"/>
          <w:szCs w:val="28"/>
          <w:lang w:eastAsia="en-GB"/>
        </w:rPr>
        <w:t>ropelike</w:t>
      </w:r>
      <w:proofErr w:type="spellEnd"/>
      <w:r w:rsidR="00A95213" w:rsidRPr="00A95213">
        <w:rPr>
          <w:rFonts w:asciiTheme="majorBidi" w:eastAsia="Arial" w:hAnsiTheme="majorBidi" w:cstheme="majorBidi"/>
          <w:color w:val="000000"/>
          <w:sz w:val="28"/>
          <w:szCs w:val="28"/>
          <w:lang w:eastAsia="en-GB"/>
        </w:rPr>
        <w:t xml:space="preserve"> eosinophilic intracytoplasmic strings that represent aggregates of cytokeratin intermediate filaments</w:t>
      </w:r>
      <w:r w:rsidR="00A95213">
        <w:rPr>
          <w:rFonts w:asciiTheme="majorBidi" w:eastAsia="Arial" w:hAnsiTheme="majorBidi" w:cstheme="majorBidi"/>
          <w:color w:val="000000"/>
          <w:sz w:val="28"/>
          <w:szCs w:val="28"/>
          <w:lang w:eastAsia="en-GB"/>
        </w:rPr>
        <w:t xml:space="preserve">) </w:t>
      </w:r>
      <w:r w:rsidRPr="00F66B77">
        <w:rPr>
          <w:rFonts w:asciiTheme="majorBidi" w:eastAsia="Arial" w:hAnsiTheme="majorBidi" w:cstheme="majorBidi"/>
          <w:color w:val="000000"/>
          <w:sz w:val="28"/>
          <w:szCs w:val="28"/>
          <w:lang w:eastAsia="en-GB"/>
        </w:rPr>
        <w:t xml:space="preserve"> may be found within the cytoplasm of the neoplastic cells. </w:t>
      </w:r>
    </w:p>
    <w:p w14:paraId="4566BE81" w14:textId="77777777" w:rsidR="00F66B77" w:rsidRPr="00F66B77" w:rsidRDefault="00F66B77" w:rsidP="00F66B77">
      <w:pPr>
        <w:spacing w:after="10" w:line="249" w:lineRule="auto"/>
        <w:ind w:left="-5" w:hanging="1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   6-HCC displays scant connective tissue stroma (that is why it is soft in consistency</w:t>
      </w:r>
      <w:r w:rsidRPr="00F66B77">
        <w:rPr>
          <w:rFonts w:asciiTheme="majorBidi" w:eastAsia="Arial" w:hAnsiTheme="majorBidi" w:cstheme="majorBidi"/>
          <w:b/>
          <w:color w:val="000000"/>
          <w:sz w:val="28"/>
          <w:szCs w:val="28"/>
          <w:lang w:eastAsia="en-GB"/>
        </w:rPr>
        <w:t xml:space="preserve">) </w:t>
      </w:r>
    </w:p>
    <w:p w14:paraId="11A730CF" w14:textId="77777777" w:rsidR="00F66B77" w:rsidRPr="00F66B77" w:rsidRDefault="00F66B77" w:rsidP="00F66B77">
      <w:pPr>
        <w:spacing w:after="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b/>
          <w:color w:val="000000"/>
          <w:sz w:val="28"/>
          <w:szCs w:val="28"/>
          <w:lang w:eastAsia="en-GB"/>
        </w:rPr>
        <w:t xml:space="preserve"> </w:t>
      </w:r>
    </w:p>
    <w:p w14:paraId="560835C9" w14:textId="77777777" w:rsidR="00F66B77" w:rsidRPr="00F66B77" w:rsidRDefault="00F66B77" w:rsidP="00F66B77">
      <w:pPr>
        <w:spacing w:after="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b/>
          <w:color w:val="000000"/>
          <w:sz w:val="28"/>
          <w:szCs w:val="28"/>
          <w:lang w:eastAsia="en-GB"/>
        </w:rPr>
        <w:t xml:space="preserve"> </w:t>
      </w:r>
    </w:p>
    <w:p w14:paraId="14044FE4" w14:textId="77777777" w:rsidR="00F66B77" w:rsidRPr="00F66B77" w:rsidRDefault="00F66B77" w:rsidP="00F66B77">
      <w:pPr>
        <w:keepNext/>
        <w:keepLines/>
        <w:spacing w:after="0"/>
        <w:ind w:left="-5" w:hanging="10"/>
        <w:jc w:val="both"/>
        <w:outlineLvl w:val="5"/>
        <w:rPr>
          <w:rFonts w:asciiTheme="majorBidi" w:eastAsia="Arial" w:hAnsiTheme="majorBidi" w:cstheme="majorBidi"/>
          <w:b/>
          <w:i/>
          <w:color w:val="000000"/>
          <w:sz w:val="28"/>
          <w:szCs w:val="28"/>
          <w:lang w:eastAsia="en-GB"/>
        </w:rPr>
      </w:pPr>
      <w:r w:rsidRPr="00F66B77">
        <w:rPr>
          <w:rFonts w:asciiTheme="majorBidi" w:eastAsia="Arial" w:hAnsiTheme="majorBidi" w:cstheme="majorBidi"/>
          <w:b/>
          <w:color w:val="000000"/>
          <w:sz w:val="28"/>
          <w:szCs w:val="28"/>
          <w:u w:val="single" w:color="000000"/>
          <w:lang w:eastAsia="en-GB"/>
        </w:rPr>
        <w:t xml:space="preserve">Upon completion </w:t>
      </w:r>
      <w:r w:rsidRPr="00F66B77">
        <w:rPr>
          <w:rFonts w:asciiTheme="majorBidi" w:eastAsia="Arial" w:hAnsiTheme="majorBidi" w:cstheme="majorBidi"/>
          <w:b/>
          <w:i/>
          <w:color w:val="000000"/>
          <w:sz w:val="28"/>
          <w:szCs w:val="28"/>
          <w:u w:val="single" w:color="000000"/>
          <w:lang w:eastAsia="en-GB"/>
        </w:rPr>
        <w:t>The dominant primary diseases of the liver are</w:t>
      </w:r>
      <w:r w:rsidRPr="00F66B77">
        <w:rPr>
          <w:rFonts w:asciiTheme="majorBidi" w:eastAsia="Arial" w:hAnsiTheme="majorBidi" w:cstheme="majorBidi"/>
          <w:b/>
          <w:i/>
          <w:color w:val="000000"/>
          <w:sz w:val="28"/>
          <w:szCs w:val="28"/>
          <w:lang w:eastAsia="en-GB"/>
        </w:rPr>
        <w:t xml:space="preserve"> </w:t>
      </w:r>
    </w:p>
    <w:p w14:paraId="04799893" w14:textId="77777777" w:rsidR="00F66B77" w:rsidRPr="00F66B77" w:rsidRDefault="00F66B77" w:rsidP="00F66B77">
      <w:pPr>
        <w:spacing w:after="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b/>
          <w:i/>
          <w:color w:val="000000"/>
          <w:sz w:val="28"/>
          <w:szCs w:val="28"/>
          <w:lang w:eastAsia="en-GB"/>
        </w:rPr>
        <w:t xml:space="preserve"> </w:t>
      </w:r>
    </w:p>
    <w:p w14:paraId="47DF0277" w14:textId="77777777" w:rsidR="00F66B77" w:rsidRPr="00F66B77" w:rsidRDefault="00F66B77" w:rsidP="00F66B77">
      <w:pPr>
        <w:numPr>
          <w:ilvl w:val="0"/>
          <w:numId w:val="7"/>
        </w:numPr>
        <w:spacing w:after="12" w:line="249" w:lineRule="auto"/>
        <w:ind w:hanging="311"/>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i/>
          <w:color w:val="000000"/>
          <w:sz w:val="28"/>
          <w:szCs w:val="28"/>
          <w:lang w:eastAsia="en-GB"/>
        </w:rPr>
        <w:t xml:space="preserve">Viral hepatitis </w:t>
      </w:r>
    </w:p>
    <w:p w14:paraId="516E5882" w14:textId="77777777" w:rsidR="00F66B77" w:rsidRPr="00F66B77" w:rsidRDefault="00F66B77" w:rsidP="00F66B77">
      <w:pPr>
        <w:numPr>
          <w:ilvl w:val="0"/>
          <w:numId w:val="7"/>
        </w:numPr>
        <w:spacing w:after="12" w:line="249" w:lineRule="auto"/>
        <w:ind w:hanging="311"/>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i/>
          <w:color w:val="000000"/>
          <w:sz w:val="28"/>
          <w:szCs w:val="28"/>
          <w:lang w:eastAsia="en-GB"/>
        </w:rPr>
        <w:t xml:space="preserve">Alcoholic liver disease (in the Western world; rare in Iraq) </w:t>
      </w:r>
    </w:p>
    <w:p w14:paraId="114665CC" w14:textId="77777777" w:rsidR="00F66B77" w:rsidRPr="00F66B77" w:rsidRDefault="00F66B77" w:rsidP="00F66B77">
      <w:pPr>
        <w:numPr>
          <w:ilvl w:val="0"/>
          <w:numId w:val="7"/>
        </w:numPr>
        <w:spacing w:after="12" w:line="249" w:lineRule="auto"/>
        <w:ind w:hanging="311"/>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i/>
          <w:color w:val="000000"/>
          <w:sz w:val="28"/>
          <w:szCs w:val="28"/>
          <w:lang w:eastAsia="en-GB"/>
        </w:rPr>
        <w:t xml:space="preserve">Hepatocellular carcinoma </w:t>
      </w:r>
    </w:p>
    <w:p w14:paraId="54BBEC2B" w14:textId="77777777" w:rsidR="00F66B77" w:rsidRPr="00F66B77" w:rsidRDefault="00F66B77" w:rsidP="00F66B77">
      <w:pPr>
        <w:spacing w:after="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b/>
          <w:color w:val="000000"/>
          <w:sz w:val="28"/>
          <w:szCs w:val="28"/>
          <w:lang w:eastAsia="en-GB"/>
        </w:rPr>
        <w:t xml:space="preserve"> </w:t>
      </w:r>
    </w:p>
    <w:p w14:paraId="48601C24" w14:textId="77777777" w:rsidR="00F66B77" w:rsidRPr="00F66B77" w:rsidRDefault="00F66B77" w:rsidP="00F66B77">
      <w:pPr>
        <w:keepNext/>
        <w:keepLines/>
        <w:spacing w:after="3"/>
        <w:ind w:left="-5" w:hanging="10"/>
        <w:jc w:val="both"/>
        <w:outlineLvl w:val="3"/>
        <w:rPr>
          <w:rFonts w:asciiTheme="majorBidi" w:eastAsia="Arial" w:hAnsiTheme="majorBidi" w:cstheme="majorBidi"/>
          <w:b/>
          <w:i/>
          <w:iCs/>
          <w:color w:val="000000"/>
          <w:sz w:val="28"/>
          <w:szCs w:val="28"/>
          <w:u w:val="single"/>
          <w:lang w:eastAsia="en-GB"/>
        </w:rPr>
      </w:pPr>
      <w:r w:rsidRPr="00F66B77">
        <w:rPr>
          <w:rFonts w:asciiTheme="majorBidi" w:eastAsia="Arial" w:hAnsiTheme="majorBidi" w:cstheme="majorBidi"/>
          <w:b/>
          <w:i/>
          <w:iCs/>
          <w:color w:val="000000"/>
          <w:sz w:val="28"/>
          <w:szCs w:val="28"/>
          <w:u w:val="single"/>
          <w:lang w:eastAsia="en-GB"/>
        </w:rPr>
        <w:t xml:space="preserve">GALLBLADDER DISEASES </w:t>
      </w:r>
    </w:p>
    <w:p w14:paraId="2A2467D9" w14:textId="77777777" w:rsidR="00F66B77" w:rsidRPr="00F66B77" w:rsidRDefault="00F66B77" w:rsidP="00F66B77">
      <w:pPr>
        <w:spacing w:after="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b/>
          <w:color w:val="000000"/>
          <w:sz w:val="28"/>
          <w:szCs w:val="28"/>
          <w:lang w:eastAsia="en-GB"/>
        </w:rPr>
        <w:t xml:space="preserve"> </w:t>
      </w:r>
    </w:p>
    <w:p w14:paraId="51B0B058" w14:textId="77777777" w:rsidR="00F66B77" w:rsidRPr="00F66B77" w:rsidRDefault="00F66B77" w:rsidP="00F66B77">
      <w:pPr>
        <w:keepNext/>
        <w:keepLines/>
        <w:spacing w:after="3"/>
        <w:ind w:left="-5" w:hanging="10"/>
        <w:jc w:val="both"/>
        <w:outlineLvl w:val="4"/>
        <w:rPr>
          <w:rFonts w:asciiTheme="majorBidi" w:eastAsia="Arial" w:hAnsiTheme="majorBidi" w:cstheme="majorBidi"/>
          <w:b/>
          <w:color w:val="000000"/>
          <w:sz w:val="28"/>
          <w:szCs w:val="28"/>
          <w:lang w:eastAsia="en-GB"/>
        </w:rPr>
      </w:pPr>
      <w:r w:rsidRPr="00F66B77">
        <w:rPr>
          <w:rFonts w:asciiTheme="majorBidi" w:eastAsia="Arial" w:hAnsiTheme="majorBidi" w:cstheme="majorBidi"/>
          <w:b/>
          <w:color w:val="000000"/>
          <w:sz w:val="28"/>
          <w:szCs w:val="28"/>
          <w:lang w:eastAsia="en-GB"/>
        </w:rPr>
        <w:t xml:space="preserve">Cholelithiasis (Gallstones) </w:t>
      </w:r>
    </w:p>
    <w:p w14:paraId="026A08DF" w14:textId="77777777" w:rsidR="00F66B77" w:rsidRPr="00F66B77" w:rsidRDefault="00F66B77" w:rsidP="00F66B77">
      <w:pPr>
        <w:spacing w:after="10" w:line="249" w:lineRule="auto"/>
        <w:ind w:left="-5" w:hanging="1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Gallstones trouble up to 20% of adult populations and are mainly of two types </w:t>
      </w:r>
    </w:p>
    <w:p w14:paraId="38E311E1" w14:textId="77777777" w:rsidR="00F66B77" w:rsidRPr="00F66B77" w:rsidRDefault="00F66B77" w:rsidP="00F66B77">
      <w:pPr>
        <w:numPr>
          <w:ilvl w:val="0"/>
          <w:numId w:val="8"/>
        </w:numPr>
        <w:spacing w:after="10" w:line="249" w:lineRule="auto"/>
        <w:ind w:hanging="311"/>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i/>
          <w:color w:val="000000"/>
          <w:sz w:val="28"/>
          <w:szCs w:val="28"/>
          <w:lang w:eastAsia="en-GB"/>
        </w:rPr>
        <w:t xml:space="preserve">Cholesterol stones </w:t>
      </w:r>
      <w:r w:rsidRPr="00F66B77">
        <w:rPr>
          <w:rFonts w:asciiTheme="majorBidi" w:eastAsia="Arial" w:hAnsiTheme="majorBidi" w:cstheme="majorBidi"/>
          <w:color w:val="000000"/>
          <w:sz w:val="28"/>
          <w:szCs w:val="28"/>
          <w:lang w:eastAsia="en-GB"/>
        </w:rPr>
        <w:t xml:space="preserve">composed of crystalline cholesterol monohydrate </w:t>
      </w:r>
    </w:p>
    <w:p w14:paraId="7A31A76C" w14:textId="77777777" w:rsidR="00F66B77" w:rsidRPr="00F66B77" w:rsidRDefault="00F66B77" w:rsidP="00F66B77">
      <w:pPr>
        <w:spacing w:after="10" w:line="249" w:lineRule="auto"/>
        <w:ind w:left="-5" w:hanging="1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(80%)</w:t>
      </w:r>
      <w:r w:rsidRPr="00F66B77">
        <w:rPr>
          <w:rFonts w:asciiTheme="majorBidi" w:eastAsia="Arial" w:hAnsiTheme="majorBidi" w:cstheme="majorBidi"/>
          <w:i/>
          <w:color w:val="000000"/>
          <w:sz w:val="28"/>
          <w:szCs w:val="28"/>
          <w:lang w:eastAsia="en-GB"/>
        </w:rPr>
        <w:t xml:space="preserve"> </w:t>
      </w:r>
    </w:p>
    <w:p w14:paraId="5DF0E467" w14:textId="77777777" w:rsidR="00F66B77" w:rsidRPr="00F66B77" w:rsidRDefault="00F66B77" w:rsidP="00F66B77">
      <w:pPr>
        <w:numPr>
          <w:ilvl w:val="0"/>
          <w:numId w:val="8"/>
        </w:numPr>
        <w:spacing w:after="10" w:line="249" w:lineRule="auto"/>
        <w:ind w:hanging="311"/>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i/>
          <w:color w:val="000000"/>
          <w:sz w:val="28"/>
          <w:szCs w:val="28"/>
          <w:lang w:eastAsia="en-GB"/>
        </w:rPr>
        <w:t xml:space="preserve">Pigment stones </w:t>
      </w:r>
      <w:r w:rsidRPr="00F66B77">
        <w:rPr>
          <w:rFonts w:asciiTheme="majorBidi" w:eastAsia="Arial" w:hAnsiTheme="majorBidi" w:cstheme="majorBidi"/>
          <w:color w:val="000000"/>
          <w:sz w:val="28"/>
          <w:szCs w:val="28"/>
          <w:lang w:eastAsia="en-GB"/>
        </w:rPr>
        <w:t>composed predominantly of bilirubin calcium salts (20%)</w:t>
      </w:r>
      <w:r w:rsidRPr="00F66B77">
        <w:rPr>
          <w:rFonts w:asciiTheme="majorBidi" w:eastAsia="Arial" w:hAnsiTheme="majorBidi" w:cstheme="majorBidi"/>
          <w:i/>
          <w:color w:val="000000"/>
          <w:sz w:val="28"/>
          <w:szCs w:val="28"/>
          <w:lang w:eastAsia="en-GB"/>
        </w:rPr>
        <w:t xml:space="preserve"> </w:t>
      </w:r>
    </w:p>
    <w:p w14:paraId="7D771B28" w14:textId="77777777" w:rsidR="00F66B77" w:rsidRPr="00F66B77" w:rsidRDefault="00F66B77" w:rsidP="00F66B77">
      <w:pPr>
        <w:spacing w:after="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 </w:t>
      </w:r>
    </w:p>
    <w:p w14:paraId="5D59C245" w14:textId="77777777" w:rsidR="00F66B77" w:rsidRPr="00F66B77" w:rsidRDefault="00F66B77" w:rsidP="00F66B77">
      <w:pPr>
        <w:keepNext/>
        <w:keepLines/>
        <w:spacing w:after="15" w:line="249" w:lineRule="auto"/>
        <w:ind w:left="-5" w:hanging="10"/>
        <w:jc w:val="both"/>
        <w:outlineLvl w:val="5"/>
        <w:rPr>
          <w:rFonts w:asciiTheme="majorBidi" w:eastAsia="Arial" w:hAnsiTheme="majorBidi" w:cstheme="majorBidi"/>
          <w:b/>
          <w:i/>
          <w:color w:val="000000"/>
          <w:sz w:val="28"/>
          <w:szCs w:val="28"/>
          <w:lang w:eastAsia="en-GB"/>
        </w:rPr>
      </w:pPr>
      <w:r w:rsidRPr="00F66B77">
        <w:rPr>
          <w:rFonts w:asciiTheme="majorBidi" w:eastAsia="Arial" w:hAnsiTheme="majorBidi" w:cstheme="majorBidi"/>
          <w:b/>
          <w:i/>
          <w:color w:val="000000"/>
          <w:sz w:val="28"/>
          <w:szCs w:val="28"/>
          <w:lang w:eastAsia="en-GB"/>
        </w:rPr>
        <w:t xml:space="preserve">Pathogenesis and Risk Factors </w:t>
      </w:r>
    </w:p>
    <w:p w14:paraId="577EAAE8" w14:textId="77777777" w:rsidR="00F66B77" w:rsidRPr="00F66B77" w:rsidRDefault="00F66B77" w:rsidP="00F66B77">
      <w:pPr>
        <w:spacing w:after="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 </w:t>
      </w:r>
    </w:p>
    <w:p w14:paraId="316F57F4" w14:textId="77777777" w:rsidR="00F66B77" w:rsidRPr="00F66B77" w:rsidRDefault="00F66B77" w:rsidP="00F66B77">
      <w:pPr>
        <w:spacing w:after="10" w:line="249" w:lineRule="auto"/>
        <w:ind w:left="-5" w:hanging="1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The majority of individuals with gallstones (80%) have no identifying risk factors </w:t>
      </w:r>
    </w:p>
    <w:p w14:paraId="178E0508" w14:textId="77777777" w:rsidR="00F66B77" w:rsidRPr="00F66B77" w:rsidRDefault="00F66B77" w:rsidP="00F66B77">
      <w:pPr>
        <w:keepNext/>
        <w:keepLines/>
        <w:spacing w:after="3"/>
        <w:ind w:left="220" w:hanging="10"/>
        <w:jc w:val="both"/>
        <w:outlineLvl w:val="4"/>
        <w:rPr>
          <w:rFonts w:asciiTheme="majorBidi" w:eastAsia="Arial" w:hAnsiTheme="majorBidi" w:cstheme="majorBidi"/>
          <w:b/>
          <w:color w:val="000000"/>
          <w:sz w:val="28"/>
          <w:szCs w:val="28"/>
          <w:lang w:eastAsia="en-GB"/>
        </w:rPr>
      </w:pPr>
      <w:r w:rsidRPr="00F66B77">
        <w:rPr>
          <w:rFonts w:asciiTheme="majorBidi" w:eastAsia="Arial" w:hAnsiTheme="majorBidi" w:cstheme="majorBidi"/>
          <w:b/>
          <w:color w:val="000000"/>
          <w:sz w:val="28"/>
          <w:szCs w:val="28"/>
          <w:lang w:eastAsia="en-GB"/>
        </w:rPr>
        <w:lastRenderedPageBreak/>
        <w:t xml:space="preserve"> Contributory risk factors include </w:t>
      </w:r>
    </w:p>
    <w:p w14:paraId="3E63D222" w14:textId="77777777" w:rsidR="00F66B77" w:rsidRPr="00F66B77" w:rsidRDefault="00F66B77" w:rsidP="00F66B77">
      <w:pPr>
        <w:spacing w:after="10" w:line="249" w:lineRule="auto"/>
        <w:ind w:left="-5" w:hanging="1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i/>
          <w:color w:val="000000"/>
          <w:sz w:val="28"/>
          <w:szCs w:val="28"/>
          <w:lang w:eastAsia="en-GB"/>
        </w:rPr>
        <w:t>1. Age and gender:</w:t>
      </w:r>
      <w:r w:rsidRPr="00F66B77">
        <w:rPr>
          <w:rFonts w:asciiTheme="majorBidi" w:eastAsia="Arial" w:hAnsiTheme="majorBidi" w:cstheme="majorBidi"/>
          <w:color w:val="000000"/>
          <w:sz w:val="28"/>
          <w:szCs w:val="28"/>
          <w:lang w:eastAsia="en-GB"/>
        </w:rPr>
        <w:t xml:space="preserve"> the incidence of gall stones increases with age in that only 5% of the population younger than age 40 but 25% of those older than </w:t>
      </w:r>
    </w:p>
    <w:p w14:paraId="16812E1B" w14:textId="77777777" w:rsidR="00F66B77" w:rsidRPr="00F66B77" w:rsidRDefault="00F66B77" w:rsidP="00F66B77">
      <w:pPr>
        <w:spacing w:after="10" w:line="249" w:lineRule="auto"/>
        <w:ind w:left="-5" w:hanging="1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80 years develop stones. The prevalence in women is about twice as high as in men.</w:t>
      </w:r>
      <w:r w:rsidRPr="00F66B77">
        <w:rPr>
          <w:rFonts w:asciiTheme="majorBidi" w:eastAsia="Arial" w:hAnsiTheme="majorBidi" w:cstheme="majorBidi"/>
          <w:i/>
          <w:color w:val="000000"/>
          <w:sz w:val="28"/>
          <w:szCs w:val="28"/>
          <w:lang w:eastAsia="en-GB"/>
        </w:rPr>
        <w:t xml:space="preserve"> </w:t>
      </w:r>
    </w:p>
    <w:p w14:paraId="74D28DC8" w14:textId="77777777" w:rsidR="00F66B77" w:rsidRPr="00F66B77" w:rsidRDefault="00F66B77" w:rsidP="00F66B77">
      <w:pPr>
        <w:numPr>
          <w:ilvl w:val="0"/>
          <w:numId w:val="9"/>
        </w:numPr>
        <w:spacing w:after="10" w:line="249" w:lineRule="auto"/>
        <w:ind w:hanging="311"/>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i/>
          <w:color w:val="000000"/>
          <w:sz w:val="28"/>
          <w:szCs w:val="28"/>
          <w:lang w:eastAsia="en-GB"/>
        </w:rPr>
        <w:t>Ethnic and geographic</w:t>
      </w:r>
      <w:r w:rsidRPr="00F66B77">
        <w:rPr>
          <w:rFonts w:asciiTheme="majorBidi" w:eastAsia="Arial" w:hAnsiTheme="majorBidi" w:cstheme="majorBidi"/>
          <w:color w:val="000000"/>
          <w:sz w:val="28"/>
          <w:szCs w:val="28"/>
          <w:lang w:eastAsia="en-GB"/>
        </w:rPr>
        <w:t xml:space="preserve">: gallstones are more prevalent in Western industrialized societies and uncommon in developing ones. </w:t>
      </w:r>
    </w:p>
    <w:p w14:paraId="4C9638E7" w14:textId="77777777" w:rsidR="00F66B77" w:rsidRPr="00F66B77" w:rsidRDefault="00F66B77" w:rsidP="00F66B77">
      <w:pPr>
        <w:numPr>
          <w:ilvl w:val="0"/>
          <w:numId w:val="9"/>
        </w:numPr>
        <w:spacing w:after="10" w:line="249" w:lineRule="auto"/>
        <w:ind w:hanging="311"/>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i/>
          <w:color w:val="000000"/>
          <w:sz w:val="28"/>
          <w:szCs w:val="28"/>
          <w:lang w:eastAsia="en-GB"/>
        </w:rPr>
        <w:t xml:space="preserve">Heredity: </w:t>
      </w:r>
      <w:r w:rsidRPr="00F66B77">
        <w:rPr>
          <w:rFonts w:asciiTheme="majorBidi" w:eastAsia="Arial" w:hAnsiTheme="majorBidi" w:cstheme="majorBidi"/>
          <w:color w:val="000000"/>
          <w:sz w:val="28"/>
          <w:szCs w:val="28"/>
          <w:lang w:eastAsia="en-GB"/>
        </w:rPr>
        <w:t xml:space="preserve">family history imparts increased risk. </w:t>
      </w:r>
    </w:p>
    <w:p w14:paraId="3A11CA83" w14:textId="77777777" w:rsidR="00F66B77" w:rsidRPr="00F66B77" w:rsidRDefault="00F66B77" w:rsidP="00F66B77">
      <w:pPr>
        <w:numPr>
          <w:ilvl w:val="0"/>
          <w:numId w:val="9"/>
        </w:numPr>
        <w:spacing w:after="10" w:line="249" w:lineRule="auto"/>
        <w:ind w:hanging="311"/>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i/>
          <w:color w:val="000000"/>
          <w:sz w:val="28"/>
          <w:szCs w:val="28"/>
          <w:lang w:eastAsia="en-GB"/>
        </w:rPr>
        <w:t xml:space="preserve">Environment: </w:t>
      </w:r>
      <w:r w:rsidRPr="00F66B77">
        <w:rPr>
          <w:rFonts w:asciiTheme="majorBidi" w:eastAsia="Arial" w:hAnsiTheme="majorBidi" w:cstheme="majorBidi"/>
          <w:color w:val="000000"/>
          <w:sz w:val="28"/>
          <w:szCs w:val="28"/>
          <w:lang w:eastAsia="en-GB"/>
        </w:rPr>
        <w:t>estrogenic influences, including oral contraceptives and pregnancy</w:t>
      </w:r>
      <w:r w:rsidRPr="00F66B77">
        <w:rPr>
          <w:rFonts w:asciiTheme="majorBidi" w:eastAsia="Arial" w:hAnsiTheme="majorBidi" w:cstheme="majorBidi"/>
          <w:b/>
          <w:i/>
          <w:color w:val="000000"/>
          <w:sz w:val="28"/>
          <w:szCs w:val="28"/>
          <w:lang w:eastAsia="en-GB"/>
        </w:rPr>
        <w:t>,</w:t>
      </w:r>
      <w:r w:rsidRPr="00F66B77">
        <w:rPr>
          <w:rFonts w:asciiTheme="majorBidi" w:eastAsia="Arial" w:hAnsiTheme="majorBidi" w:cstheme="majorBidi"/>
          <w:color w:val="000000"/>
          <w:sz w:val="28"/>
          <w:szCs w:val="28"/>
          <w:lang w:eastAsia="en-GB"/>
        </w:rPr>
        <w:t xml:space="preserve"> increase hepatic cholesterol uptake and synthesis, leading to excess biliary secretion of cholesterol.</w:t>
      </w:r>
      <w:r w:rsidRPr="00F66B77">
        <w:rPr>
          <w:rFonts w:asciiTheme="majorBidi" w:eastAsia="Arial" w:hAnsiTheme="majorBidi" w:cstheme="majorBidi"/>
          <w:b/>
          <w:i/>
          <w:color w:val="000000"/>
          <w:sz w:val="28"/>
          <w:szCs w:val="28"/>
          <w:lang w:eastAsia="en-GB"/>
        </w:rPr>
        <w:t xml:space="preserve"> </w:t>
      </w:r>
    </w:p>
    <w:p w14:paraId="5792E033" w14:textId="77777777" w:rsidR="00F66B77" w:rsidRPr="00F66B77" w:rsidRDefault="00F66B77" w:rsidP="00F66B77">
      <w:pPr>
        <w:numPr>
          <w:ilvl w:val="0"/>
          <w:numId w:val="9"/>
        </w:numPr>
        <w:spacing w:after="12" w:line="249" w:lineRule="auto"/>
        <w:ind w:hanging="311"/>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i/>
          <w:color w:val="000000"/>
          <w:sz w:val="28"/>
          <w:szCs w:val="28"/>
          <w:lang w:eastAsia="en-GB"/>
        </w:rPr>
        <w:t>Obesity</w:t>
      </w:r>
      <w:r w:rsidRPr="00F66B77">
        <w:rPr>
          <w:rFonts w:asciiTheme="majorBidi" w:eastAsia="Arial" w:hAnsiTheme="majorBidi" w:cstheme="majorBidi"/>
          <w:color w:val="000000"/>
          <w:sz w:val="28"/>
          <w:szCs w:val="28"/>
          <w:lang w:eastAsia="en-GB"/>
        </w:rPr>
        <w:t xml:space="preserve">, </w:t>
      </w:r>
      <w:r w:rsidRPr="00F66B77">
        <w:rPr>
          <w:rFonts w:asciiTheme="majorBidi" w:eastAsia="Arial" w:hAnsiTheme="majorBidi" w:cstheme="majorBidi"/>
          <w:i/>
          <w:color w:val="000000"/>
          <w:sz w:val="28"/>
          <w:szCs w:val="28"/>
          <w:lang w:eastAsia="en-GB"/>
        </w:rPr>
        <w:t>rapid weight loss</w:t>
      </w:r>
      <w:r w:rsidRPr="00F66B77">
        <w:rPr>
          <w:rFonts w:asciiTheme="majorBidi" w:eastAsia="Arial" w:hAnsiTheme="majorBidi" w:cstheme="majorBidi"/>
          <w:color w:val="000000"/>
          <w:sz w:val="28"/>
          <w:szCs w:val="28"/>
          <w:lang w:eastAsia="en-GB"/>
        </w:rPr>
        <w:t>.</w:t>
      </w:r>
      <w:r w:rsidRPr="00F66B77">
        <w:rPr>
          <w:rFonts w:asciiTheme="majorBidi" w:eastAsia="Arial" w:hAnsiTheme="majorBidi" w:cstheme="majorBidi"/>
          <w:i/>
          <w:color w:val="000000"/>
          <w:sz w:val="28"/>
          <w:szCs w:val="28"/>
          <w:lang w:eastAsia="en-GB"/>
        </w:rPr>
        <w:t xml:space="preserve"> </w:t>
      </w:r>
    </w:p>
    <w:p w14:paraId="38AFF1D9" w14:textId="77777777" w:rsidR="00F66B77" w:rsidRPr="00F66B77" w:rsidRDefault="00F66B77" w:rsidP="00F66B77">
      <w:pPr>
        <w:spacing w:after="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 </w:t>
      </w:r>
    </w:p>
    <w:p w14:paraId="50DDEC32" w14:textId="77777777" w:rsidR="00F66B77" w:rsidRPr="00F66B77" w:rsidRDefault="00F66B77" w:rsidP="00F66B77">
      <w:pPr>
        <w:spacing w:after="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 </w:t>
      </w:r>
    </w:p>
    <w:p w14:paraId="6CBB1640" w14:textId="77777777" w:rsidR="00F66B77" w:rsidRPr="00F66B77" w:rsidRDefault="00F66B77" w:rsidP="00F66B77">
      <w:pPr>
        <w:keepNext/>
        <w:keepLines/>
        <w:spacing w:after="3"/>
        <w:ind w:left="-5" w:hanging="10"/>
        <w:jc w:val="both"/>
        <w:outlineLvl w:val="4"/>
        <w:rPr>
          <w:rFonts w:asciiTheme="majorBidi" w:eastAsia="Arial" w:hAnsiTheme="majorBidi" w:cstheme="majorBidi"/>
          <w:b/>
          <w:color w:val="000000"/>
          <w:sz w:val="28"/>
          <w:szCs w:val="28"/>
          <w:lang w:eastAsia="en-GB"/>
        </w:rPr>
      </w:pPr>
      <w:r w:rsidRPr="00F66B77">
        <w:rPr>
          <w:rFonts w:asciiTheme="majorBidi" w:eastAsia="Arial" w:hAnsiTheme="majorBidi" w:cstheme="majorBidi"/>
          <w:b/>
          <w:color w:val="000000"/>
          <w:sz w:val="28"/>
          <w:szCs w:val="28"/>
          <w:lang w:eastAsia="en-GB"/>
        </w:rPr>
        <w:t xml:space="preserve">Cholecystitis </w:t>
      </w:r>
    </w:p>
    <w:p w14:paraId="60517827" w14:textId="77777777" w:rsidR="00F66B77" w:rsidRPr="00F66B77" w:rsidRDefault="00F66B77" w:rsidP="00F66B77">
      <w:pPr>
        <w:spacing w:after="10" w:line="249" w:lineRule="auto"/>
        <w:ind w:left="-5" w:hanging="1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This may be acute, chronic, or acute superimposed on chronic, and almost always occurs in association with gallstones. Its epidemiologic distribution closely parallels that of gall stones. </w:t>
      </w:r>
    </w:p>
    <w:p w14:paraId="307B6761" w14:textId="77777777" w:rsidR="00F66B77" w:rsidRPr="00F66B77" w:rsidRDefault="00F66B77" w:rsidP="00F66B77">
      <w:pPr>
        <w:spacing w:after="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 </w:t>
      </w:r>
    </w:p>
    <w:p w14:paraId="0939CDB5" w14:textId="77777777" w:rsidR="00F66B77" w:rsidRPr="00F66B77" w:rsidRDefault="00F66B77" w:rsidP="00F66B77">
      <w:pPr>
        <w:keepNext/>
        <w:keepLines/>
        <w:spacing w:after="3"/>
        <w:ind w:left="-5" w:hanging="10"/>
        <w:jc w:val="both"/>
        <w:outlineLvl w:val="4"/>
        <w:rPr>
          <w:rFonts w:asciiTheme="majorBidi" w:eastAsia="Arial" w:hAnsiTheme="majorBidi" w:cstheme="majorBidi"/>
          <w:b/>
          <w:color w:val="000000"/>
          <w:sz w:val="28"/>
          <w:szCs w:val="28"/>
          <w:lang w:eastAsia="en-GB"/>
        </w:rPr>
      </w:pPr>
      <w:r w:rsidRPr="00F66B77">
        <w:rPr>
          <w:rFonts w:asciiTheme="majorBidi" w:eastAsia="Arial" w:hAnsiTheme="majorBidi" w:cstheme="majorBidi"/>
          <w:b/>
          <w:color w:val="000000"/>
          <w:sz w:val="28"/>
          <w:szCs w:val="28"/>
          <w:lang w:eastAsia="en-GB"/>
        </w:rPr>
        <w:t xml:space="preserve">Chronic Cholecystitis </w:t>
      </w:r>
    </w:p>
    <w:p w14:paraId="09954796" w14:textId="77777777" w:rsidR="00F66B77" w:rsidRPr="00F66B77" w:rsidRDefault="00F66B77" w:rsidP="00F66B77">
      <w:pPr>
        <w:spacing w:after="10" w:line="249" w:lineRule="auto"/>
        <w:ind w:left="-5" w:hanging="1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may be the sequel to repeated bouts of acute cholecystitis, but in most instances it develops de novo,</w:t>
      </w:r>
      <w:r w:rsidRPr="00F66B77">
        <w:rPr>
          <w:rFonts w:asciiTheme="majorBidi" w:eastAsia="Arial" w:hAnsiTheme="majorBidi" w:cstheme="majorBidi"/>
          <w:b/>
          <w:i/>
          <w:color w:val="000000"/>
          <w:sz w:val="28"/>
          <w:szCs w:val="28"/>
          <w:lang w:eastAsia="en-GB"/>
        </w:rPr>
        <w:t xml:space="preserve"> it is almost always </w:t>
      </w:r>
      <w:proofErr w:type="spellStart"/>
      <w:r w:rsidRPr="00F66B77">
        <w:rPr>
          <w:rFonts w:asciiTheme="majorBidi" w:eastAsia="Arial" w:hAnsiTheme="majorBidi" w:cstheme="majorBidi"/>
          <w:b/>
          <w:i/>
          <w:color w:val="000000"/>
          <w:sz w:val="28"/>
          <w:szCs w:val="28"/>
          <w:lang w:eastAsia="en-GB"/>
        </w:rPr>
        <w:t>associatedwith</w:t>
      </w:r>
      <w:proofErr w:type="spellEnd"/>
      <w:r w:rsidRPr="00F66B77">
        <w:rPr>
          <w:rFonts w:asciiTheme="majorBidi" w:eastAsia="Arial" w:hAnsiTheme="majorBidi" w:cstheme="majorBidi"/>
          <w:b/>
          <w:i/>
          <w:color w:val="000000"/>
          <w:sz w:val="28"/>
          <w:szCs w:val="28"/>
          <w:lang w:eastAsia="en-GB"/>
        </w:rPr>
        <w:t xml:space="preserve"> gallstones </w:t>
      </w:r>
      <w:r w:rsidRPr="00F66B77">
        <w:rPr>
          <w:rFonts w:asciiTheme="majorBidi" w:eastAsia="Arial" w:hAnsiTheme="majorBidi" w:cstheme="majorBidi"/>
          <w:color w:val="000000"/>
          <w:sz w:val="28"/>
          <w:szCs w:val="28"/>
          <w:lang w:eastAsia="en-GB"/>
        </w:rPr>
        <w:t xml:space="preserve">but these do not seem to have a direct role in the initiation of inflammation. </w:t>
      </w:r>
    </w:p>
    <w:p w14:paraId="3EE80D20" w14:textId="77777777" w:rsidR="00F66B77" w:rsidRPr="00F66B77" w:rsidRDefault="00F66B77" w:rsidP="00F66B77">
      <w:pPr>
        <w:spacing w:after="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 </w:t>
      </w:r>
    </w:p>
    <w:p w14:paraId="674C50FA" w14:textId="77777777" w:rsidR="00F66B77" w:rsidRPr="00F66B77" w:rsidRDefault="00F66B77" w:rsidP="00F66B77">
      <w:pPr>
        <w:keepNext/>
        <w:keepLines/>
        <w:spacing w:after="15" w:line="249" w:lineRule="auto"/>
        <w:ind w:left="-5" w:hanging="10"/>
        <w:jc w:val="both"/>
        <w:outlineLvl w:val="5"/>
        <w:rPr>
          <w:rFonts w:asciiTheme="majorBidi" w:eastAsia="Arial" w:hAnsiTheme="majorBidi" w:cstheme="majorBidi"/>
          <w:b/>
          <w:i/>
          <w:color w:val="000000"/>
          <w:sz w:val="28"/>
          <w:szCs w:val="28"/>
          <w:lang w:eastAsia="en-GB"/>
        </w:rPr>
      </w:pPr>
      <w:r w:rsidRPr="00F66B77">
        <w:rPr>
          <w:rFonts w:asciiTheme="majorBidi" w:eastAsia="Arial" w:hAnsiTheme="majorBidi" w:cstheme="majorBidi"/>
          <w:b/>
          <w:i/>
          <w:color w:val="000000"/>
          <w:sz w:val="28"/>
          <w:szCs w:val="28"/>
          <w:lang w:eastAsia="en-GB"/>
        </w:rPr>
        <w:t>Pathological feature</w:t>
      </w:r>
      <w:r w:rsidRPr="00F66B77">
        <w:rPr>
          <w:rFonts w:asciiTheme="majorBidi" w:eastAsia="Arial" w:hAnsiTheme="majorBidi" w:cstheme="majorBidi"/>
          <w:color w:val="000000"/>
          <w:sz w:val="28"/>
          <w:szCs w:val="28"/>
          <w:lang w:eastAsia="en-GB"/>
        </w:rPr>
        <w:t xml:space="preserve"> </w:t>
      </w:r>
    </w:p>
    <w:p w14:paraId="75CB642E" w14:textId="77777777" w:rsidR="00F66B77" w:rsidRPr="00F66B77" w:rsidRDefault="00F66B77" w:rsidP="00F66B77">
      <w:pPr>
        <w:spacing w:after="10" w:line="249" w:lineRule="auto"/>
        <w:ind w:left="-5" w:hanging="1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1-The changes are extremely variable and sometimes minimal. </w:t>
      </w:r>
    </w:p>
    <w:p w14:paraId="16CF1EFE" w14:textId="77777777" w:rsidR="00F66B77" w:rsidRPr="00F66B77" w:rsidRDefault="00F66B77" w:rsidP="00F66B77">
      <w:pPr>
        <w:spacing w:after="10" w:line="249" w:lineRule="auto"/>
        <w:ind w:left="-5" w:hanging="1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2-The mere presence of stones within the gallbladder, even in the absence of acute inflammation, is often taken as sufficient justification for the diagnosis. </w:t>
      </w:r>
    </w:p>
    <w:p w14:paraId="22E4A781" w14:textId="77777777" w:rsidR="00F66B77" w:rsidRPr="00F66B77" w:rsidRDefault="00F66B77" w:rsidP="00F66B77">
      <w:pPr>
        <w:spacing w:after="10" w:line="249" w:lineRule="auto"/>
        <w:ind w:left="-5" w:hanging="1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3-The gallbladder may be contracted, of normal size, or enlarged. </w:t>
      </w:r>
    </w:p>
    <w:p w14:paraId="38FAC04D" w14:textId="77777777" w:rsidR="00F66B77" w:rsidRPr="00F66B77" w:rsidRDefault="00F66B77" w:rsidP="00F66B77">
      <w:pPr>
        <w:spacing w:after="10" w:line="249" w:lineRule="auto"/>
        <w:ind w:left="-5" w:hanging="1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4- The submucosa and subserosa are often thickened from fibrosis. </w:t>
      </w:r>
    </w:p>
    <w:p w14:paraId="06B02BE8" w14:textId="77777777" w:rsidR="00F66B77" w:rsidRPr="00F66B77" w:rsidRDefault="00F66B77" w:rsidP="00F66B77">
      <w:pPr>
        <w:spacing w:after="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 </w:t>
      </w:r>
    </w:p>
    <w:p w14:paraId="2F912645" w14:textId="77777777" w:rsidR="00F66B77" w:rsidRPr="00F66B77" w:rsidRDefault="00F66B77" w:rsidP="00F66B77">
      <w:pPr>
        <w:keepNext/>
        <w:keepLines/>
        <w:spacing w:after="3"/>
        <w:ind w:left="-5" w:hanging="10"/>
        <w:jc w:val="both"/>
        <w:outlineLvl w:val="3"/>
        <w:rPr>
          <w:rFonts w:asciiTheme="majorBidi" w:eastAsia="Arial" w:hAnsiTheme="majorBidi" w:cstheme="majorBidi"/>
          <w:b/>
          <w:i/>
          <w:color w:val="000000"/>
          <w:sz w:val="28"/>
          <w:szCs w:val="28"/>
          <w:lang w:eastAsia="en-GB"/>
        </w:rPr>
      </w:pPr>
      <w:r w:rsidRPr="00F66B77">
        <w:rPr>
          <w:rFonts w:asciiTheme="majorBidi" w:eastAsia="Arial" w:hAnsiTheme="majorBidi" w:cstheme="majorBidi"/>
          <w:b/>
          <w:color w:val="000000"/>
          <w:sz w:val="28"/>
          <w:szCs w:val="28"/>
          <w:lang w:eastAsia="en-GB"/>
        </w:rPr>
        <w:t xml:space="preserve">TUMORS </w:t>
      </w:r>
    </w:p>
    <w:p w14:paraId="6E75E760" w14:textId="77777777" w:rsidR="00F66B77" w:rsidRPr="00F66B77" w:rsidRDefault="00F66B77" w:rsidP="00F66B77">
      <w:pPr>
        <w:spacing w:after="10" w:line="249" w:lineRule="auto"/>
        <w:ind w:left="-5" w:hanging="1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b/>
          <w:color w:val="000000"/>
          <w:sz w:val="28"/>
          <w:szCs w:val="28"/>
          <w:lang w:eastAsia="en-GB"/>
        </w:rPr>
        <w:t xml:space="preserve">Carcinoma of the Gallbladder </w:t>
      </w:r>
      <w:r w:rsidRPr="00F66B77">
        <w:rPr>
          <w:rFonts w:asciiTheme="majorBidi" w:eastAsia="Arial" w:hAnsiTheme="majorBidi" w:cstheme="majorBidi"/>
          <w:color w:val="000000"/>
          <w:sz w:val="28"/>
          <w:szCs w:val="28"/>
          <w:lang w:eastAsia="en-GB"/>
        </w:rPr>
        <w:t xml:space="preserve">is the most frequent malignant tumor of the biliary tract. </w:t>
      </w:r>
    </w:p>
    <w:p w14:paraId="3C3A4490" w14:textId="77777777" w:rsidR="00F66B77" w:rsidRPr="00F66B77" w:rsidRDefault="00F66B77" w:rsidP="00F66B77">
      <w:pPr>
        <w:spacing w:after="15" w:line="249" w:lineRule="auto"/>
        <w:ind w:left="-5" w:hanging="1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b/>
          <w:i/>
          <w:color w:val="000000"/>
          <w:sz w:val="28"/>
          <w:szCs w:val="28"/>
          <w:lang w:eastAsia="en-GB"/>
        </w:rPr>
        <w:t xml:space="preserve">Gross features </w:t>
      </w:r>
    </w:p>
    <w:p w14:paraId="2265175D" w14:textId="77777777" w:rsidR="00F66B77" w:rsidRPr="00F66B77" w:rsidRDefault="00F66B77" w:rsidP="00F66B77">
      <w:pPr>
        <w:spacing w:after="12" w:line="249" w:lineRule="auto"/>
        <w:ind w:left="-5" w:hanging="1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 The cancer is either </w:t>
      </w:r>
      <w:r w:rsidRPr="00F66B77">
        <w:rPr>
          <w:rFonts w:asciiTheme="majorBidi" w:eastAsia="Arial" w:hAnsiTheme="majorBidi" w:cstheme="majorBidi"/>
          <w:i/>
          <w:color w:val="000000"/>
          <w:sz w:val="28"/>
          <w:szCs w:val="28"/>
          <w:lang w:eastAsia="en-GB"/>
        </w:rPr>
        <w:t xml:space="preserve">exophytic (fungating) or infiltrative </w:t>
      </w:r>
      <w:r w:rsidRPr="00F66B77">
        <w:rPr>
          <w:rFonts w:asciiTheme="majorBidi" w:eastAsia="Arial" w:hAnsiTheme="majorBidi" w:cstheme="majorBidi"/>
          <w:color w:val="000000"/>
          <w:sz w:val="28"/>
          <w:szCs w:val="28"/>
          <w:lang w:eastAsia="en-GB"/>
        </w:rPr>
        <w:t xml:space="preserve">growth. </w:t>
      </w:r>
    </w:p>
    <w:p w14:paraId="1B3E1677" w14:textId="77777777" w:rsidR="00F66B77" w:rsidRPr="00F66B77" w:rsidRDefault="00F66B77" w:rsidP="00F66B77">
      <w:pPr>
        <w:spacing w:after="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 </w:t>
      </w:r>
    </w:p>
    <w:p w14:paraId="37F0983E" w14:textId="77777777" w:rsidR="00F66B77" w:rsidRPr="00F66B77" w:rsidRDefault="00F66B77" w:rsidP="00F66B77">
      <w:pPr>
        <w:keepNext/>
        <w:keepLines/>
        <w:spacing w:after="15" w:line="249" w:lineRule="auto"/>
        <w:ind w:left="-5" w:hanging="10"/>
        <w:jc w:val="both"/>
        <w:outlineLvl w:val="4"/>
        <w:rPr>
          <w:rFonts w:asciiTheme="majorBidi" w:eastAsia="Arial" w:hAnsiTheme="majorBidi" w:cstheme="majorBidi"/>
          <w:b/>
          <w:color w:val="000000"/>
          <w:sz w:val="28"/>
          <w:szCs w:val="28"/>
          <w:lang w:eastAsia="en-GB"/>
        </w:rPr>
      </w:pPr>
      <w:r w:rsidRPr="00F66B77">
        <w:rPr>
          <w:rFonts w:asciiTheme="majorBidi" w:eastAsia="Arial" w:hAnsiTheme="majorBidi" w:cstheme="majorBidi"/>
          <w:b/>
          <w:i/>
          <w:color w:val="000000"/>
          <w:sz w:val="28"/>
          <w:szCs w:val="28"/>
          <w:lang w:eastAsia="en-GB"/>
        </w:rPr>
        <w:t xml:space="preserve">Microscopic features </w:t>
      </w:r>
    </w:p>
    <w:p w14:paraId="240D412A" w14:textId="77777777" w:rsidR="00F66B77" w:rsidRPr="00F66B77" w:rsidRDefault="00F66B77" w:rsidP="00F66B77">
      <w:pPr>
        <w:spacing w:after="12" w:line="249" w:lineRule="auto"/>
        <w:ind w:left="-5" w:hanging="1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i/>
          <w:color w:val="000000"/>
          <w:sz w:val="28"/>
          <w:szCs w:val="28"/>
          <w:lang w:eastAsia="en-GB"/>
        </w:rPr>
        <w:t xml:space="preserve">Well- to poorly-differentiated infiltrative adenocarcinomas </w:t>
      </w:r>
      <w:r w:rsidRPr="00F66B77">
        <w:rPr>
          <w:rFonts w:asciiTheme="majorBidi" w:eastAsia="Arial" w:hAnsiTheme="majorBidi" w:cstheme="majorBidi"/>
          <w:color w:val="000000"/>
          <w:sz w:val="28"/>
          <w:szCs w:val="28"/>
          <w:lang w:eastAsia="en-GB"/>
        </w:rPr>
        <w:t xml:space="preserve">that is sometimes </w:t>
      </w:r>
      <w:r w:rsidRPr="00F66B77">
        <w:rPr>
          <w:rFonts w:asciiTheme="majorBidi" w:eastAsia="Arial" w:hAnsiTheme="majorBidi" w:cstheme="majorBidi"/>
          <w:i/>
          <w:color w:val="000000"/>
          <w:sz w:val="28"/>
          <w:szCs w:val="28"/>
          <w:lang w:eastAsia="en-GB"/>
        </w:rPr>
        <w:t>papillary</w:t>
      </w:r>
      <w:r w:rsidRPr="00F66B77">
        <w:rPr>
          <w:rFonts w:asciiTheme="majorBidi" w:eastAsia="Arial" w:hAnsiTheme="majorBidi" w:cstheme="majorBidi"/>
          <w:color w:val="000000"/>
          <w:sz w:val="28"/>
          <w:szCs w:val="28"/>
          <w:lang w:eastAsia="en-GB"/>
        </w:rPr>
        <w:t xml:space="preserve">. </w:t>
      </w:r>
    </w:p>
    <w:p w14:paraId="2B89BC67" w14:textId="77777777" w:rsidR="00F66B77" w:rsidRPr="00F66B77" w:rsidRDefault="00F66B77" w:rsidP="00F66B77">
      <w:pPr>
        <w:spacing w:after="10" w:line="249" w:lineRule="auto"/>
        <w:ind w:left="-5" w:hanging="1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lastRenderedPageBreak/>
        <w:t xml:space="preserve">By the time gallbladder cancers are discovered, </w:t>
      </w:r>
      <w:r w:rsidRPr="00F66B77">
        <w:rPr>
          <w:rFonts w:asciiTheme="majorBidi" w:eastAsia="Arial" w:hAnsiTheme="majorBidi" w:cstheme="majorBidi"/>
          <w:i/>
          <w:color w:val="000000"/>
          <w:sz w:val="28"/>
          <w:szCs w:val="28"/>
          <w:lang w:eastAsia="en-GB"/>
        </w:rPr>
        <w:t xml:space="preserve">most have invaded the liver directly </w:t>
      </w:r>
      <w:r w:rsidRPr="00F66B77">
        <w:rPr>
          <w:rFonts w:asciiTheme="majorBidi" w:eastAsia="Arial" w:hAnsiTheme="majorBidi" w:cstheme="majorBidi"/>
          <w:color w:val="000000"/>
          <w:sz w:val="28"/>
          <w:szCs w:val="28"/>
          <w:lang w:eastAsia="en-GB"/>
        </w:rPr>
        <w:t xml:space="preserve">and many have extended to the cystic duct and adjacent bile ducts and lymph nodes . </w:t>
      </w:r>
    </w:p>
    <w:p w14:paraId="5E0D9495" w14:textId="77777777" w:rsidR="00F66B77" w:rsidRPr="00F66B77" w:rsidRDefault="00F66B77" w:rsidP="00F66B77">
      <w:pPr>
        <w:spacing w:after="0"/>
        <w:jc w:val="both"/>
        <w:rPr>
          <w:rFonts w:asciiTheme="majorBidi" w:eastAsia="Arial" w:hAnsiTheme="majorBidi" w:cstheme="majorBidi"/>
          <w:color w:val="000000"/>
          <w:sz w:val="28"/>
          <w:szCs w:val="28"/>
          <w:lang w:eastAsia="en-GB"/>
        </w:rPr>
      </w:pPr>
      <w:r w:rsidRPr="00F66B77">
        <w:rPr>
          <w:rFonts w:asciiTheme="majorBidi" w:eastAsia="Arial" w:hAnsiTheme="majorBidi" w:cstheme="majorBidi"/>
          <w:color w:val="000000"/>
          <w:sz w:val="28"/>
          <w:szCs w:val="28"/>
          <w:lang w:eastAsia="en-GB"/>
        </w:rPr>
        <w:t xml:space="preserve"> </w:t>
      </w:r>
    </w:p>
    <w:p w14:paraId="23CB3FBA" w14:textId="77777777" w:rsidR="00F66B77" w:rsidRDefault="00F66B77"/>
    <w:sectPr w:rsidR="00F66B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072D6"/>
    <w:multiLevelType w:val="hybridMultilevel"/>
    <w:tmpl w:val="A1E2DAF0"/>
    <w:lvl w:ilvl="0" w:tplc="D548C246">
      <w:start w:val="1"/>
      <w:numFmt w:val="decimal"/>
      <w:lvlText w:val="%1."/>
      <w:lvlJc w:val="left"/>
      <w:pPr>
        <w:ind w:left="3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8207896">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5F289FA">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18C3826">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04AE9F2">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AE241D00">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C64C3BE">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7106D3C">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954AF46">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6EE23EA"/>
    <w:multiLevelType w:val="hybridMultilevel"/>
    <w:tmpl w:val="07B4F87A"/>
    <w:lvl w:ilvl="0" w:tplc="1BBC5350">
      <w:start w:val="1"/>
      <w:numFmt w:val="decimal"/>
      <w:lvlText w:val="%1."/>
      <w:lvlJc w:val="left"/>
      <w:pPr>
        <w:ind w:left="311"/>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1" w:tplc="7DEC375A">
      <w:start w:val="1"/>
      <w:numFmt w:val="lowerLetter"/>
      <w:lvlText w:val="%2"/>
      <w:lvlJc w:val="left"/>
      <w:pPr>
        <w:ind w:left="108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2" w:tplc="D74AC5EA">
      <w:start w:val="1"/>
      <w:numFmt w:val="lowerRoman"/>
      <w:lvlText w:val="%3"/>
      <w:lvlJc w:val="left"/>
      <w:pPr>
        <w:ind w:left="180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3" w:tplc="53E62FB2">
      <w:start w:val="1"/>
      <w:numFmt w:val="decimal"/>
      <w:lvlText w:val="%4"/>
      <w:lvlJc w:val="left"/>
      <w:pPr>
        <w:ind w:left="252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4" w:tplc="2918DEC2">
      <w:start w:val="1"/>
      <w:numFmt w:val="lowerLetter"/>
      <w:lvlText w:val="%5"/>
      <w:lvlJc w:val="left"/>
      <w:pPr>
        <w:ind w:left="324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5" w:tplc="438EFB80">
      <w:start w:val="1"/>
      <w:numFmt w:val="lowerRoman"/>
      <w:lvlText w:val="%6"/>
      <w:lvlJc w:val="left"/>
      <w:pPr>
        <w:ind w:left="396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6" w:tplc="E722ABAE">
      <w:start w:val="1"/>
      <w:numFmt w:val="decimal"/>
      <w:lvlText w:val="%7"/>
      <w:lvlJc w:val="left"/>
      <w:pPr>
        <w:ind w:left="468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7" w:tplc="A7BEC630">
      <w:start w:val="1"/>
      <w:numFmt w:val="lowerLetter"/>
      <w:lvlText w:val="%8"/>
      <w:lvlJc w:val="left"/>
      <w:pPr>
        <w:ind w:left="540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8" w:tplc="BB402E16">
      <w:start w:val="1"/>
      <w:numFmt w:val="lowerRoman"/>
      <w:lvlText w:val="%9"/>
      <w:lvlJc w:val="left"/>
      <w:pPr>
        <w:ind w:left="612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8285273"/>
    <w:multiLevelType w:val="hybridMultilevel"/>
    <w:tmpl w:val="9E6C3A8A"/>
    <w:lvl w:ilvl="0" w:tplc="3ABA7E56">
      <w:start w:val="1"/>
      <w:numFmt w:val="decimal"/>
      <w:lvlText w:val="%1."/>
      <w:lvlJc w:val="left"/>
      <w:pPr>
        <w:ind w:left="3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180775A">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5A667E4">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CBE5148">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E0CFD20">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1FC8A58">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AEC0CE8">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CC02564">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04005EA">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0647196"/>
    <w:multiLevelType w:val="hybridMultilevel"/>
    <w:tmpl w:val="B52283A6"/>
    <w:lvl w:ilvl="0" w:tplc="FBFCB7DA">
      <w:start w:val="1"/>
      <w:numFmt w:val="decimal"/>
      <w:lvlText w:val="%1."/>
      <w:lvlJc w:val="left"/>
      <w:pPr>
        <w:ind w:left="311"/>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1" w:tplc="DF20854A">
      <w:start w:val="1"/>
      <w:numFmt w:val="lowerLetter"/>
      <w:lvlText w:val="%2"/>
      <w:lvlJc w:val="left"/>
      <w:pPr>
        <w:ind w:left="108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2" w:tplc="FA482D06">
      <w:start w:val="1"/>
      <w:numFmt w:val="lowerRoman"/>
      <w:lvlText w:val="%3"/>
      <w:lvlJc w:val="left"/>
      <w:pPr>
        <w:ind w:left="180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3" w:tplc="CE72775C">
      <w:start w:val="1"/>
      <w:numFmt w:val="decimal"/>
      <w:lvlText w:val="%4"/>
      <w:lvlJc w:val="left"/>
      <w:pPr>
        <w:ind w:left="252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4" w:tplc="7F58F88A">
      <w:start w:val="1"/>
      <w:numFmt w:val="lowerLetter"/>
      <w:lvlText w:val="%5"/>
      <w:lvlJc w:val="left"/>
      <w:pPr>
        <w:ind w:left="324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5" w:tplc="741A7C2A">
      <w:start w:val="1"/>
      <w:numFmt w:val="lowerRoman"/>
      <w:lvlText w:val="%6"/>
      <w:lvlJc w:val="left"/>
      <w:pPr>
        <w:ind w:left="396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6" w:tplc="CAFCB9EA">
      <w:start w:val="1"/>
      <w:numFmt w:val="decimal"/>
      <w:lvlText w:val="%7"/>
      <w:lvlJc w:val="left"/>
      <w:pPr>
        <w:ind w:left="468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7" w:tplc="EC96B73E">
      <w:start w:val="1"/>
      <w:numFmt w:val="lowerLetter"/>
      <w:lvlText w:val="%8"/>
      <w:lvlJc w:val="left"/>
      <w:pPr>
        <w:ind w:left="540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8" w:tplc="5426CAC2">
      <w:start w:val="1"/>
      <w:numFmt w:val="lowerRoman"/>
      <w:lvlText w:val="%9"/>
      <w:lvlJc w:val="left"/>
      <w:pPr>
        <w:ind w:left="612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0C91508"/>
    <w:multiLevelType w:val="hybridMultilevel"/>
    <w:tmpl w:val="087E1004"/>
    <w:lvl w:ilvl="0" w:tplc="A554F370">
      <w:start w:val="2"/>
      <w:numFmt w:val="decimal"/>
      <w:lvlText w:val="%1."/>
      <w:lvlJc w:val="left"/>
      <w:pPr>
        <w:ind w:left="311"/>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1" w:tplc="9D5C5FAE">
      <w:start w:val="1"/>
      <w:numFmt w:val="lowerLetter"/>
      <w:lvlText w:val="%2"/>
      <w:lvlJc w:val="left"/>
      <w:pPr>
        <w:ind w:left="108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2" w:tplc="16CE24D6">
      <w:start w:val="1"/>
      <w:numFmt w:val="lowerRoman"/>
      <w:lvlText w:val="%3"/>
      <w:lvlJc w:val="left"/>
      <w:pPr>
        <w:ind w:left="180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3" w:tplc="A63E1646">
      <w:start w:val="1"/>
      <w:numFmt w:val="decimal"/>
      <w:lvlText w:val="%4"/>
      <w:lvlJc w:val="left"/>
      <w:pPr>
        <w:ind w:left="252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4" w:tplc="C29C671E">
      <w:start w:val="1"/>
      <w:numFmt w:val="lowerLetter"/>
      <w:lvlText w:val="%5"/>
      <w:lvlJc w:val="left"/>
      <w:pPr>
        <w:ind w:left="324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5" w:tplc="8166CD0A">
      <w:start w:val="1"/>
      <w:numFmt w:val="lowerRoman"/>
      <w:lvlText w:val="%6"/>
      <w:lvlJc w:val="left"/>
      <w:pPr>
        <w:ind w:left="396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6" w:tplc="9F1C5F54">
      <w:start w:val="1"/>
      <w:numFmt w:val="decimal"/>
      <w:lvlText w:val="%7"/>
      <w:lvlJc w:val="left"/>
      <w:pPr>
        <w:ind w:left="468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7" w:tplc="90D6EB60">
      <w:start w:val="1"/>
      <w:numFmt w:val="lowerLetter"/>
      <w:lvlText w:val="%8"/>
      <w:lvlJc w:val="left"/>
      <w:pPr>
        <w:ind w:left="540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8" w:tplc="44AE2728">
      <w:start w:val="1"/>
      <w:numFmt w:val="lowerRoman"/>
      <w:lvlText w:val="%9"/>
      <w:lvlJc w:val="left"/>
      <w:pPr>
        <w:ind w:left="612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89C4079"/>
    <w:multiLevelType w:val="hybridMultilevel"/>
    <w:tmpl w:val="3398AA10"/>
    <w:lvl w:ilvl="0" w:tplc="C1E4E3FC">
      <w:start w:val="1"/>
      <w:numFmt w:val="decimal"/>
      <w:lvlText w:val="%1."/>
      <w:lvlJc w:val="left"/>
      <w:pPr>
        <w:ind w:left="311"/>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1" w:tplc="EDB00534">
      <w:start w:val="1"/>
      <w:numFmt w:val="lowerLetter"/>
      <w:lvlText w:val="%2"/>
      <w:lvlJc w:val="left"/>
      <w:pPr>
        <w:ind w:left="108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2" w:tplc="0B262632">
      <w:start w:val="1"/>
      <w:numFmt w:val="lowerRoman"/>
      <w:lvlText w:val="%3"/>
      <w:lvlJc w:val="left"/>
      <w:pPr>
        <w:ind w:left="180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3" w:tplc="C032F290">
      <w:start w:val="1"/>
      <w:numFmt w:val="decimal"/>
      <w:lvlText w:val="%4"/>
      <w:lvlJc w:val="left"/>
      <w:pPr>
        <w:ind w:left="252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4" w:tplc="403A4AD2">
      <w:start w:val="1"/>
      <w:numFmt w:val="lowerLetter"/>
      <w:lvlText w:val="%5"/>
      <w:lvlJc w:val="left"/>
      <w:pPr>
        <w:ind w:left="324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5" w:tplc="F2183B1A">
      <w:start w:val="1"/>
      <w:numFmt w:val="lowerRoman"/>
      <w:lvlText w:val="%6"/>
      <w:lvlJc w:val="left"/>
      <w:pPr>
        <w:ind w:left="396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6" w:tplc="D800F4E4">
      <w:start w:val="1"/>
      <w:numFmt w:val="decimal"/>
      <w:lvlText w:val="%7"/>
      <w:lvlJc w:val="left"/>
      <w:pPr>
        <w:ind w:left="468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7" w:tplc="8B640EFC">
      <w:start w:val="1"/>
      <w:numFmt w:val="lowerLetter"/>
      <w:lvlText w:val="%8"/>
      <w:lvlJc w:val="left"/>
      <w:pPr>
        <w:ind w:left="540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8" w:tplc="2E9449AC">
      <w:start w:val="1"/>
      <w:numFmt w:val="lowerRoman"/>
      <w:lvlText w:val="%9"/>
      <w:lvlJc w:val="left"/>
      <w:pPr>
        <w:ind w:left="612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B9B3555"/>
    <w:multiLevelType w:val="hybridMultilevel"/>
    <w:tmpl w:val="608C326A"/>
    <w:lvl w:ilvl="0" w:tplc="8A82229C">
      <w:start w:val="1"/>
      <w:numFmt w:val="decimal"/>
      <w:lvlText w:val="%1."/>
      <w:lvlJc w:val="left"/>
      <w:pPr>
        <w:ind w:left="3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37A15AC">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CD0B6C6">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E16A6F2">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8281CA6">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A8262C6">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9A0AA0A">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FEC0D92">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5741E7C">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01740EC"/>
    <w:multiLevelType w:val="hybridMultilevel"/>
    <w:tmpl w:val="C0422DF2"/>
    <w:lvl w:ilvl="0" w:tplc="296C8C42">
      <w:start w:val="2"/>
      <w:numFmt w:val="decimal"/>
      <w:lvlText w:val="%1."/>
      <w:lvlJc w:val="left"/>
      <w:pPr>
        <w:ind w:left="31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428A0052">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B22008F4">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C136B3B4">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9D8690E8">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A568003A">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19262F74">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0422E73E">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EC343F18">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CAC3322"/>
    <w:multiLevelType w:val="hybridMultilevel"/>
    <w:tmpl w:val="DF1231C4"/>
    <w:lvl w:ilvl="0" w:tplc="7916E5AA">
      <w:start w:val="1"/>
      <w:numFmt w:val="decimal"/>
      <w:lvlText w:val="%1."/>
      <w:lvlJc w:val="left"/>
      <w:pPr>
        <w:ind w:left="311"/>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1" w:tplc="37062D5C">
      <w:start w:val="1"/>
      <w:numFmt w:val="lowerLetter"/>
      <w:lvlText w:val="%2"/>
      <w:lvlJc w:val="left"/>
      <w:pPr>
        <w:ind w:left="108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2" w:tplc="9AD08A0A">
      <w:start w:val="1"/>
      <w:numFmt w:val="lowerRoman"/>
      <w:lvlText w:val="%3"/>
      <w:lvlJc w:val="left"/>
      <w:pPr>
        <w:ind w:left="180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3" w:tplc="335CB668">
      <w:start w:val="1"/>
      <w:numFmt w:val="decimal"/>
      <w:lvlText w:val="%4"/>
      <w:lvlJc w:val="left"/>
      <w:pPr>
        <w:ind w:left="252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4" w:tplc="6B588460">
      <w:start w:val="1"/>
      <w:numFmt w:val="lowerLetter"/>
      <w:lvlText w:val="%5"/>
      <w:lvlJc w:val="left"/>
      <w:pPr>
        <w:ind w:left="324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5" w:tplc="E10064D6">
      <w:start w:val="1"/>
      <w:numFmt w:val="lowerRoman"/>
      <w:lvlText w:val="%6"/>
      <w:lvlJc w:val="left"/>
      <w:pPr>
        <w:ind w:left="396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6" w:tplc="F03277FE">
      <w:start w:val="1"/>
      <w:numFmt w:val="decimal"/>
      <w:lvlText w:val="%7"/>
      <w:lvlJc w:val="left"/>
      <w:pPr>
        <w:ind w:left="468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7" w:tplc="F2009B84">
      <w:start w:val="1"/>
      <w:numFmt w:val="lowerLetter"/>
      <w:lvlText w:val="%8"/>
      <w:lvlJc w:val="left"/>
      <w:pPr>
        <w:ind w:left="540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8" w:tplc="B78A9C38">
      <w:start w:val="1"/>
      <w:numFmt w:val="lowerRoman"/>
      <w:lvlText w:val="%9"/>
      <w:lvlJc w:val="left"/>
      <w:pPr>
        <w:ind w:left="612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abstractNum>
  <w:num w:numId="1" w16cid:durableId="1242135411">
    <w:abstractNumId w:val="7"/>
  </w:num>
  <w:num w:numId="2" w16cid:durableId="1220746768">
    <w:abstractNumId w:val="0"/>
  </w:num>
  <w:num w:numId="3" w16cid:durableId="315695681">
    <w:abstractNumId w:val="3"/>
  </w:num>
  <w:num w:numId="4" w16cid:durableId="1423644627">
    <w:abstractNumId w:val="6"/>
  </w:num>
  <w:num w:numId="5" w16cid:durableId="1046494297">
    <w:abstractNumId w:val="2"/>
  </w:num>
  <w:num w:numId="6" w16cid:durableId="1532642063">
    <w:abstractNumId w:val="5"/>
  </w:num>
  <w:num w:numId="7" w16cid:durableId="1395398345">
    <w:abstractNumId w:val="8"/>
  </w:num>
  <w:num w:numId="8" w16cid:durableId="1535926733">
    <w:abstractNumId w:val="1"/>
  </w:num>
  <w:num w:numId="9" w16cid:durableId="10873385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618"/>
    <w:rsid w:val="001E1618"/>
    <w:rsid w:val="008E7A59"/>
    <w:rsid w:val="00A95213"/>
    <w:rsid w:val="00C61E43"/>
    <w:rsid w:val="00D36009"/>
    <w:rsid w:val="00F66B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36C81"/>
  <w15:chartTrackingRefBased/>
  <w15:docId w15:val="{F78F2D66-9256-4EFF-8DA4-E18B043C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Murad</dc:creator>
  <cp:keywords/>
  <dc:description/>
  <cp:lastModifiedBy>Ali Murad</cp:lastModifiedBy>
  <cp:revision>3</cp:revision>
  <dcterms:created xsi:type="dcterms:W3CDTF">2023-04-03T06:20:00Z</dcterms:created>
  <dcterms:modified xsi:type="dcterms:W3CDTF">2023-04-29T21:31:00Z</dcterms:modified>
</cp:coreProperties>
</file>