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F9" w:rsidRDefault="003B4957" w:rsidP="007368B4">
      <w:pPr>
        <w:pStyle w:val="a3"/>
        <w:spacing w:before="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7.65pt;height:31pt;mso-left-percent:-10001;mso-top-percent:-10001;mso-position-horizontal:absolute;mso-position-horizontal-relative:char;mso-position-vertical:absolute;mso-position-vertical-relative:line;mso-left-percent:-10001;mso-top-percent:-10001" fillcolor="#deeaf6" strokeweight="1.44pt">
            <v:textbox inset="0,0,0,0">
              <w:txbxContent>
                <w:p w:rsidR="00EB4CF9" w:rsidRDefault="00DD4935">
                  <w:pPr>
                    <w:bidi/>
                    <w:spacing w:before="20"/>
                    <w:ind w:left="2924" w:right="2924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w w:val="90"/>
                      <w:sz w:val="48"/>
                      <w:szCs w:val="48"/>
                      <w:rtl/>
                    </w:rPr>
                    <w:t>السيرة الذاتية</w:t>
                  </w:r>
                </w:p>
              </w:txbxContent>
            </v:textbox>
            <w10:wrap type="none"/>
            <w10:anchorlock/>
          </v:shape>
        </w:pict>
      </w:r>
    </w:p>
    <w:p w:rsidR="00EB4CF9" w:rsidRPr="007368B4" w:rsidRDefault="00DD4935" w:rsidP="007368B4">
      <w:pPr>
        <w:pStyle w:val="1"/>
        <w:spacing w:before="96"/>
        <w:ind w:right="60"/>
        <w:jc w:val="center"/>
        <w:rPr>
          <w:sz w:val="32"/>
          <w:szCs w:val="32"/>
        </w:rPr>
      </w:pPr>
      <w:r w:rsidRPr="007368B4">
        <w:rPr>
          <w:sz w:val="32"/>
          <w:szCs w:val="32"/>
        </w:rPr>
        <w:t>Curriculum Vitae (CV)</w:t>
      </w:r>
    </w:p>
    <w:p w:rsidR="00EB4CF9" w:rsidRPr="007368B4" w:rsidRDefault="00EB4CF9" w:rsidP="007368B4">
      <w:pPr>
        <w:pStyle w:val="a3"/>
        <w:spacing w:before="9"/>
        <w:rPr>
          <w:sz w:val="14"/>
          <w:szCs w:val="28"/>
        </w:rPr>
      </w:pPr>
    </w:p>
    <w:p w:rsidR="00EB4CF9" w:rsidRPr="007368B4" w:rsidRDefault="00DD4935" w:rsidP="000D01DD">
      <w:pPr>
        <w:spacing w:before="85" w:after="240"/>
        <w:rPr>
          <w:b/>
          <w:bCs/>
          <w:sz w:val="32"/>
          <w:szCs w:val="32"/>
        </w:rPr>
      </w:pPr>
      <w:r w:rsidRPr="007368B4">
        <w:rPr>
          <w:b/>
          <w:bCs/>
          <w:sz w:val="32"/>
          <w:szCs w:val="32"/>
        </w:rPr>
        <w:t xml:space="preserve">Personal Information            </w:t>
      </w:r>
      <w:r w:rsidR="007368B4" w:rsidRPr="007368B4">
        <w:rPr>
          <w:b/>
          <w:bCs/>
          <w:sz w:val="32"/>
          <w:szCs w:val="32"/>
        </w:rPr>
        <w:t xml:space="preserve">   </w:t>
      </w:r>
      <w:r w:rsidRPr="007368B4">
        <w:rPr>
          <w:b/>
          <w:bCs/>
          <w:sz w:val="32"/>
          <w:szCs w:val="32"/>
        </w:rPr>
        <w:t xml:space="preserve">      </w:t>
      </w:r>
      <w:r w:rsidR="007368B4">
        <w:rPr>
          <w:b/>
          <w:bCs/>
          <w:sz w:val="32"/>
          <w:szCs w:val="32"/>
        </w:rPr>
        <w:t xml:space="preserve">             </w:t>
      </w:r>
      <w:r w:rsidR="000D01DD">
        <w:rPr>
          <w:rFonts w:hint="cs"/>
          <w:b/>
          <w:bCs/>
          <w:sz w:val="32"/>
          <w:szCs w:val="32"/>
          <w:rtl/>
        </w:rPr>
        <w:t xml:space="preserve">  </w:t>
      </w:r>
      <w:r w:rsidR="007368B4">
        <w:rPr>
          <w:b/>
          <w:bCs/>
          <w:sz w:val="32"/>
          <w:szCs w:val="32"/>
        </w:rPr>
        <w:t xml:space="preserve">  </w:t>
      </w:r>
      <w:r w:rsidRPr="007368B4">
        <w:rPr>
          <w:b/>
          <w:bCs/>
          <w:sz w:val="32"/>
          <w:szCs w:val="32"/>
        </w:rPr>
        <w:t xml:space="preserve">  </w:t>
      </w:r>
      <w:r w:rsidR="007368B4" w:rsidRPr="007368B4">
        <w:rPr>
          <w:b/>
          <w:bCs/>
          <w:sz w:val="32"/>
          <w:szCs w:val="32"/>
        </w:rPr>
        <w:t xml:space="preserve">  </w:t>
      </w:r>
      <w:r w:rsidRPr="007368B4">
        <w:rPr>
          <w:b/>
          <w:bCs/>
          <w:sz w:val="32"/>
          <w:szCs w:val="32"/>
        </w:rPr>
        <w:t xml:space="preserve">   </w:t>
      </w:r>
      <w:r w:rsidRPr="007368B4">
        <w:rPr>
          <w:b/>
          <w:bCs/>
          <w:sz w:val="32"/>
          <w:szCs w:val="32"/>
          <w:u w:val="thick"/>
          <w:rtl/>
        </w:rPr>
        <w:t>الشخصية</w:t>
      </w:r>
      <w:r w:rsidRPr="007368B4">
        <w:rPr>
          <w:b/>
          <w:bCs/>
          <w:spacing w:val="-68"/>
          <w:sz w:val="32"/>
          <w:szCs w:val="32"/>
          <w:u w:val="thick"/>
        </w:rPr>
        <w:t xml:space="preserve"> </w:t>
      </w:r>
      <w:r w:rsidRPr="007368B4">
        <w:rPr>
          <w:b/>
          <w:bCs/>
          <w:sz w:val="32"/>
          <w:szCs w:val="32"/>
          <w:u w:val="thick"/>
          <w:rtl/>
        </w:rPr>
        <w:t>المعلومات</w:t>
      </w:r>
    </w:p>
    <w:p w:rsidR="000D01DD" w:rsidRPr="000D01DD" w:rsidRDefault="000D01DD" w:rsidP="000D01DD">
      <w:pPr>
        <w:widowControl/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</w:t>
      </w:r>
      <w:r w:rsidR="007368B4" w:rsidRPr="000D01DD">
        <w:rPr>
          <w:rFonts w:ascii="Calibri" w:eastAsia="Calibri" w:hAnsi="Calibri" w:cs="Arial"/>
          <w:b/>
          <w:bCs/>
          <w:sz w:val="28"/>
          <w:szCs w:val="28"/>
          <w:rtl/>
        </w:rPr>
        <w:t xml:space="preserve">الاسم الرباعي واللقب:  </w:t>
      </w:r>
      <w:r w:rsidRPr="000D01DD">
        <w:rPr>
          <w:rFonts w:ascii="Calibri" w:eastAsia="Calibri" w:hAnsi="Calibri" w:cs="Arial" w:hint="cs"/>
          <w:b/>
          <w:bCs/>
          <w:sz w:val="28"/>
          <w:szCs w:val="28"/>
          <w:rtl/>
        </w:rPr>
        <w:t>علي صبري شاكر عبود المياحي</w:t>
      </w:r>
      <w:r w:rsidR="007368B4" w:rsidRPr="000D01DD">
        <w:rPr>
          <w:rFonts w:ascii="Calibri" w:eastAsia="Calibri" w:hAnsi="Calibri" w:cs="Arial"/>
          <w:b/>
          <w:bCs/>
          <w:sz w:val="28"/>
          <w:szCs w:val="28"/>
          <w:rtl/>
        </w:rPr>
        <w:t xml:space="preserve"> </w:t>
      </w:r>
    </w:p>
    <w:p w:rsidR="007368B4" w:rsidRPr="007368B4" w:rsidRDefault="00754D3D" w:rsidP="00754D3D">
      <w:pPr>
        <w:widowControl/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754D3D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="007368B4" w:rsidRPr="007368B4">
        <w:rPr>
          <w:rFonts w:ascii="Calibri" w:eastAsia="Calibri" w:hAnsi="Calibri" w:cs="Arial" w:hint="cs"/>
          <w:b/>
          <w:bCs/>
          <w:sz w:val="28"/>
          <w:szCs w:val="28"/>
          <w:rtl/>
        </w:rPr>
        <w:t>الجنسية : العراقية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</w:p>
    <w:p w:rsidR="00754D3D" w:rsidRPr="00754D3D" w:rsidRDefault="00754D3D" w:rsidP="00754D3D">
      <w:pPr>
        <w:widowControl/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    </w:t>
      </w:r>
      <w:r w:rsidR="007368B4" w:rsidRPr="007368B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تاريخ الميلاد : </w:t>
      </w:r>
      <w:r w:rsidRPr="00754D3D">
        <w:rPr>
          <w:rFonts w:ascii="Calibri" w:eastAsia="Calibri" w:hAnsi="Calibri" w:cs="Arial" w:hint="cs"/>
          <w:b/>
          <w:bCs/>
          <w:sz w:val="28"/>
          <w:szCs w:val="28"/>
          <w:rtl/>
        </w:rPr>
        <w:t>9</w:t>
      </w:r>
      <w:r w:rsidR="007368B4" w:rsidRPr="007368B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/ </w:t>
      </w:r>
      <w:r w:rsidRPr="00754D3D">
        <w:rPr>
          <w:rFonts w:ascii="Calibri" w:eastAsia="Calibri" w:hAnsi="Calibri" w:cs="Arial" w:hint="cs"/>
          <w:b/>
          <w:bCs/>
          <w:sz w:val="28"/>
          <w:szCs w:val="28"/>
          <w:rtl/>
        </w:rPr>
        <w:t>12</w:t>
      </w:r>
      <w:r w:rsidR="007368B4" w:rsidRPr="007368B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/ 198</w:t>
      </w:r>
      <w:r w:rsidRPr="00754D3D">
        <w:rPr>
          <w:rFonts w:ascii="Calibri" w:eastAsia="Calibri" w:hAnsi="Calibri" w:cs="Arial" w:hint="cs"/>
          <w:b/>
          <w:bCs/>
          <w:sz w:val="28"/>
          <w:szCs w:val="28"/>
          <w:rtl/>
        </w:rPr>
        <w:t>8</w:t>
      </w:r>
      <w:r w:rsidR="007368B4" w:rsidRPr="007368B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</w:p>
    <w:p w:rsidR="007368B4" w:rsidRDefault="00754D3D" w:rsidP="00754D3D">
      <w:pPr>
        <w:widowControl/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754D3D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مسقط الراس:</w:t>
      </w:r>
      <w:r w:rsidR="007368B4" w:rsidRPr="007368B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القادسية / </w:t>
      </w:r>
      <w:r w:rsidRPr="00754D3D">
        <w:rPr>
          <w:rFonts w:ascii="Calibri" w:eastAsia="Calibri" w:hAnsi="Calibri" w:cs="Arial" w:hint="cs"/>
          <w:b/>
          <w:bCs/>
          <w:sz w:val="28"/>
          <w:szCs w:val="28"/>
          <w:rtl/>
        </w:rPr>
        <w:t>الحمزة الشرقي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</w:p>
    <w:p w:rsidR="00754D3D" w:rsidRPr="007368B4" w:rsidRDefault="00754D3D" w:rsidP="00754D3D">
      <w:pPr>
        <w:widowControl/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754D3D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</w:t>
      </w:r>
      <w:r w:rsidRPr="00754D3D">
        <w:rPr>
          <w:rFonts w:ascii="Calibri" w:eastAsia="Calibri" w:hAnsi="Calibri" w:cs="Arial"/>
          <w:b/>
          <w:bCs/>
          <w:sz w:val="28"/>
          <w:szCs w:val="28"/>
          <w:rtl/>
        </w:rPr>
        <w:t>الجنس : ذكر</w:t>
      </w:r>
    </w:p>
    <w:p w:rsidR="007368B4" w:rsidRPr="007368B4" w:rsidRDefault="00754D3D" w:rsidP="00A11DC2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A11DC2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</w:t>
      </w:r>
      <w:r w:rsidR="007368B4" w:rsidRPr="007368B4">
        <w:rPr>
          <w:rFonts w:ascii="Calibri" w:eastAsia="Calibri" w:hAnsi="Calibri" w:cs="Arial" w:hint="cs"/>
          <w:b/>
          <w:bCs/>
          <w:sz w:val="28"/>
          <w:szCs w:val="28"/>
          <w:rtl/>
        </w:rPr>
        <w:t>مكان العمل : جامعة القادسية / كلية طب الأسنان / فرع العلوم الأساسية .</w:t>
      </w:r>
    </w:p>
    <w:p w:rsidR="007368B4" w:rsidRDefault="00A11DC2" w:rsidP="00A11DC2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A11DC2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</w:t>
      </w:r>
      <w:r w:rsidR="007368B4" w:rsidRPr="007368B4">
        <w:rPr>
          <w:rFonts w:ascii="Calibri" w:eastAsia="Calibri" w:hAnsi="Calibri" w:cs="Arial" w:hint="cs"/>
          <w:b/>
          <w:bCs/>
          <w:sz w:val="28"/>
          <w:szCs w:val="28"/>
          <w:rtl/>
        </w:rPr>
        <w:t>العنوان الوظيفي : تدريسي</w:t>
      </w:r>
    </w:p>
    <w:p w:rsidR="00A11DC2" w:rsidRDefault="00AB3B99" w:rsidP="00A11DC2">
      <w:pPr>
        <w:widowControl/>
        <w:pBdr>
          <w:bottom w:val="single" w:sz="4" w:space="11" w:color="auto"/>
        </w:pBdr>
        <w:autoSpaceDE/>
        <w:autoSpaceDN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sz w:val="28"/>
          <w:szCs w:val="28"/>
        </w:rPr>
        <w:t>Contact Information</w:t>
      </w:r>
      <w:r w:rsidR="00A11DC2" w:rsidRPr="00A11DC2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معلومات الاتصال</w:t>
      </w:r>
      <w:r w:rsidR="00A11DC2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                                   </w:t>
      </w:r>
    </w:p>
    <w:p w:rsidR="00A11DC2" w:rsidRDefault="00960A87" w:rsidP="00960A87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 w:hint="cs"/>
          <w:b/>
          <w:bCs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sz w:val="28"/>
          <w:szCs w:val="28"/>
        </w:rPr>
        <w:t xml:space="preserve">      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رقم الهاتف :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07806528193</w:t>
      </w:r>
    </w:p>
    <w:p w:rsidR="00960A87" w:rsidRDefault="00960A87" w:rsidP="00960A87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 w:hint="cs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>البريد الالكتروني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: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 </w:t>
      </w:r>
      <w:r w:rsidRPr="00960A87">
        <w:rPr>
          <w:rFonts w:ascii="Calibri" w:eastAsia="Calibri" w:hAnsi="Calibri" w:cs="Arial"/>
          <w:b/>
          <w:bCs/>
          <w:sz w:val="28"/>
          <w:szCs w:val="28"/>
        </w:rPr>
        <w:t>Email:</w:t>
      </w:r>
      <w:r w:rsidRPr="00960A87">
        <w:t xml:space="preserve"> </w:t>
      </w:r>
      <w:hyperlink r:id="rId8" w:history="1">
        <w:r w:rsidRPr="004C369D">
          <w:rPr>
            <w:rStyle w:val="Hyperlink"/>
            <w:rFonts w:ascii="Calibri" w:eastAsia="Calibri" w:hAnsi="Calibri" w:cs="Arial"/>
            <w:b/>
            <w:bCs/>
            <w:sz w:val="28"/>
            <w:szCs w:val="28"/>
          </w:rPr>
          <w:t>ali.sabri.shakir@qu.edu.iq</w:t>
        </w:r>
      </w:hyperlink>
    </w:p>
    <w:p w:rsidR="00960A87" w:rsidRDefault="00960A87" w:rsidP="00960A87">
      <w:pPr>
        <w:widowControl/>
        <w:pBdr>
          <w:bottom w:val="single" w:sz="4" w:space="11" w:color="auto"/>
        </w:pBdr>
        <w:autoSpaceDE/>
        <w:autoSpaceDN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60A87">
        <w:rPr>
          <w:rFonts w:ascii="Calibri" w:eastAsia="Calibri" w:hAnsi="Calibri" w:cs="Arial"/>
          <w:b/>
          <w:bCs/>
          <w:sz w:val="28"/>
          <w:szCs w:val="28"/>
        </w:rPr>
        <w:t>Academic Qualifications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 </w:t>
      </w:r>
      <w:r w:rsidRPr="00960A87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المؤهلات العلمية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                            </w:t>
      </w:r>
    </w:p>
    <w:p w:rsidR="00A11DC2" w:rsidRDefault="00960A87" w:rsidP="00AB3B99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 w:hint="cs"/>
          <w:b/>
          <w:bCs/>
          <w:sz w:val="28"/>
          <w:szCs w:val="28"/>
          <w:rtl/>
        </w:rPr>
      </w:pPr>
      <w:r w:rsidRPr="00960A87">
        <w:rPr>
          <w:rFonts w:ascii="Calibri" w:eastAsia="Calibri" w:hAnsi="Calibri" w:cs="Arial"/>
          <w:b/>
          <w:bCs/>
          <w:sz w:val="28"/>
          <w:szCs w:val="28"/>
        </w:rPr>
        <w:t>1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>ـ بكالوريوس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 تحليلات المرضية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 / جامعة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الكوفة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 / كلية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العلوم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 / 20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1</w:t>
      </w:r>
      <w:r w:rsidR="00AB3B99">
        <w:rPr>
          <w:rFonts w:ascii="Calibri" w:eastAsia="Calibri" w:hAnsi="Calibri" w:cs="Arial" w:hint="cs"/>
          <w:b/>
          <w:bCs/>
          <w:sz w:val="28"/>
          <w:szCs w:val="28"/>
          <w:rtl/>
        </w:rPr>
        <w:t>3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>م</w:t>
      </w:r>
      <w:r w:rsidRPr="00960A87">
        <w:rPr>
          <w:rFonts w:ascii="Calibri" w:eastAsia="Calibri" w:hAnsi="Calibri" w:cs="Arial"/>
          <w:b/>
          <w:bCs/>
          <w:sz w:val="28"/>
          <w:szCs w:val="28"/>
        </w:rPr>
        <w:t>.</w:t>
      </w:r>
    </w:p>
    <w:p w:rsidR="00960A87" w:rsidRPr="00960A87" w:rsidRDefault="00960A87" w:rsidP="00AB3B99">
      <w:pPr>
        <w:widowControl/>
        <w:pBdr>
          <w:bottom w:val="single" w:sz="4" w:space="11" w:color="auto"/>
        </w:pBdr>
        <w:autoSpaceDE/>
        <w:autoSpaceDN/>
        <w:bidi/>
        <w:spacing w:after="200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60A87">
        <w:rPr>
          <w:rFonts w:ascii="Calibri" w:eastAsia="Calibri" w:hAnsi="Calibri" w:cs="Arial"/>
          <w:b/>
          <w:bCs/>
          <w:sz w:val="28"/>
          <w:szCs w:val="28"/>
        </w:rPr>
        <w:t>2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ـ ماجستير </w:t>
      </w:r>
      <w:r w:rsidR="00AB3B99">
        <w:rPr>
          <w:rFonts w:ascii="Calibri" w:eastAsia="Calibri" w:hAnsi="Calibri" w:cs="Arial" w:hint="cs"/>
          <w:b/>
          <w:bCs/>
          <w:sz w:val="28"/>
          <w:szCs w:val="28"/>
          <w:rtl/>
        </w:rPr>
        <w:t>احياء مجهرية طبية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 / جامعة القادسية / كلية </w:t>
      </w:r>
      <w:r w:rsidR="00AB3B99">
        <w:rPr>
          <w:rFonts w:ascii="Calibri" w:eastAsia="Calibri" w:hAnsi="Calibri" w:cs="Arial" w:hint="cs"/>
          <w:b/>
          <w:bCs/>
          <w:sz w:val="28"/>
          <w:szCs w:val="28"/>
          <w:rtl/>
        </w:rPr>
        <w:t>الطب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 / 201</w:t>
      </w:r>
      <w:r w:rsidR="00AB3B99">
        <w:rPr>
          <w:rFonts w:ascii="Calibri" w:eastAsia="Calibri" w:hAnsi="Calibri" w:cs="Arial" w:hint="cs"/>
          <w:b/>
          <w:bCs/>
          <w:sz w:val="28"/>
          <w:szCs w:val="28"/>
          <w:rtl/>
        </w:rPr>
        <w:t>7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>م</w:t>
      </w:r>
      <w:r w:rsidRPr="00960A87">
        <w:rPr>
          <w:rFonts w:ascii="Calibri" w:eastAsia="Calibri" w:hAnsi="Calibri" w:cs="Arial"/>
          <w:b/>
          <w:bCs/>
          <w:sz w:val="28"/>
          <w:szCs w:val="28"/>
        </w:rPr>
        <w:t xml:space="preserve"> .</w:t>
      </w:r>
    </w:p>
    <w:p w:rsidR="00960A87" w:rsidRDefault="00960A87" w:rsidP="00AB3B99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 w:hint="cs"/>
          <w:b/>
          <w:bCs/>
          <w:sz w:val="28"/>
          <w:szCs w:val="28"/>
          <w:rtl/>
        </w:rPr>
      </w:pP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3ـ دكتوراه </w:t>
      </w:r>
      <w:r w:rsidR="00AB3B99" w:rsidRPr="00AB3B99">
        <w:rPr>
          <w:rFonts w:ascii="Calibri" w:eastAsia="Calibri" w:hAnsi="Calibri" w:cs="Arial"/>
          <w:b/>
          <w:bCs/>
          <w:sz w:val="28"/>
          <w:szCs w:val="28"/>
          <w:rtl/>
        </w:rPr>
        <w:t>احياء مجهرية طبية / جامعة القادسية / كلية الطب / 20</w:t>
      </w:r>
      <w:r w:rsidR="00AB3B99">
        <w:rPr>
          <w:rFonts w:ascii="Calibri" w:eastAsia="Calibri" w:hAnsi="Calibri" w:cs="Arial" w:hint="cs"/>
          <w:b/>
          <w:bCs/>
          <w:sz w:val="28"/>
          <w:szCs w:val="28"/>
          <w:rtl/>
        </w:rPr>
        <w:t>20</w:t>
      </w:r>
      <w:r w:rsidR="00AB3B99" w:rsidRPr="00AB3B99">
        <w:rPr>
          <w:rFonts w:ascii="Calibri" w:eastAsia="Calibri" w:hAnsi="Calibri" w:cs="Arial"/>
          <w:b/>
          <w:bCs/>
          <w:sz w:val="28"/>
          <w:szCs w:val="28"/>
          <w:rtl/>
        </w:rPr>
        <w:t>م .</w:t>
      </w:r>
    </w:p>
    <w:p w:rsidR="00AB3B99" w:rsidRDefault="00AB3B99" w:rsidP="00AB3B99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/>
          <w:sz w:val="28"/>
          <w:szCs w:val="28"/>
          <w:lang w:bidi="ar-IQ"/>
        </w:rPr>
      </w:pPr>
      <w:r w:rsidRPr="00AB3B99">
        <w:rPr>
          <w:rFonts w:ascii="Calibri" w:eastAsia="Calibri" w:hAnsi="Calibri" w:cs="Arial" w:hint="cs"/>
          <w:sz w:val="28"/>
          <w:szCs w:val="28"/>
          <w:rtl/>
        </w:rPr>
        <w:t xml:space="preserve">الاختصاص الدقيق </w:t>
      </w:r>
      <w:r w:rsidRPr="00AB3B99">
        <w:rPr>
          <w:rFonts w:ascii="Calibri" w:eastAsia="Calibri" w:hAnsi="Calibri" w:cs="Arial"/>
          <w:sz w:val="28"/>
          <w:szCs w:val="28"/>
        </w:rPr>
        <w:t>/</w:t>
      </w:r>
      <w:r w:rsidRPr="00AB3B9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مناعة سريرية</w:t>
      </w:r>
    </w:p>
    <w:p w:rsidR="00AB3B99" w:rsidRPr="00AB3B99" w:rsidRDefault="00AB3B99" w:rsidP="00AB3B99">
      <w:pPr>
        <w:spacing w:after="24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AB3B99"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  <w:t xml:space="preserve">  </w:t>
      </w:r>
      <w:r w:rsidRPr="00AB3B99">
        <w:rPr>
          <w:rFonts w:ascii="Calibri" w:eastAsia="Calibri" w:hAnsi="Calibri" w:cs="Arial"/>
          <w:b/>
          <w:bCs/>
          <w:sz w:val="28"/>
          <w:szCs w:val="28"/>
          <w:lang w:bidi="ar-IQ"/>
        </w:rPr>
        <w:t xml:space="preserve">Educational Experience                                                                       </w:t>
      </w:r>
      <w:r w:rsidRPr="00AB3B99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IQ"/>
        </w:rPr>
        <w:t>الخبرات السابقة</w:t>
      </w:r>
    </w:p>
    <w:p w:rsidR="00AB3B99" w:rsidRPr="00D34919" w:rsidRDefault="00AB3B99" w:rsidP="00AB3B99">
      <w:pPr>
        <w:widowControl/>
        <w:pBdr>
          <w:bottom w:val="single" w:sz="4" w:space="11" w:color="auto"/>
        </w:pBdr>
        <w:autoSpaceDE/>
        <w:autoSpaceDN/>
        <w:bidi/>
        <w:spacing w:after="200" w:line="360" w:lineRule="auto"/>
        <w:jc w:val="both"/>
        <w:rPr>
          <w:rFonts w:ascii="Calibri" w:eastAsia="Calibri" w:hAnsi="Calibri" w:cs="Arial" w:hint="cs"/>
          <w:b/>
          <w:bCs/>
          <w:sz w:val="28"/>
          <w:szCs w:val="28"/>
          <w:rtl/>
        </w:rPr>
      </w:pP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ــ 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معيد في كلية الكفيل الجامعة الاهلية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للسنوات الدراسية (20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13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D34919">
        <w:rPr>
          <w:rFonts w:ascii="Calibri" w:eastAsia="Calibri" w:hAnsi="Calibri" w:cs="Arial"/>
          <w:b/>
          <w:bCs/>
          <w:sz w:val="28"/>
          <w:szCs w:val="28"/>
          <w:rtl/>
        </w:rPr>
        <w:t>–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20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15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)</w:t>
      </w:r>
    </w:p>
    <w:p w:rsidR="00AB3B99" w:rsidRPr="00D34919" w:rsidRDefault="00AB3B99" w:rsidP="00AB3B99">
      <w:pPr>
        <w:widowControl/>
        <w:pBdr>
          <w:bottom w:val="single" w:sz="4" w:space="11" w:color="auto"/>
        </w:pBdr>
        <w:autoSpaceDE/>
        <w:autoSpaceDN/>
        <w:bidi/>
        <w:spacing w:after="200" w:line="360" w:lineRule="auto"/>
        <w:jc w:val="both"/>
        <w:rPr>
          <w:rFonts w:ascii="Calibri" w:eastAsia="Calibri" w:hAnsi="Calibri" w:cs="Arial"/>
          <w:b/>
          <w:bCs/>
          <w:sz w:val="28"/>
          <w:szCs w:val="28"/>
        </w:rPr>
      </w:pP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ــ 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تدريسي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في كلية الكفيل الجامعة الاهلية للسنوات الدراسية (20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15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D34919">
        <w:rPr>
          <w:rFonts w:ascii="Calibri" w:eastAsia="Calibri" w:hAnsi="Calibri" w:cs="Arial"/>
          <w:b/>
          <w:bCs/>
          <w:sz w:val="28"/>
          <w:szCs w:val="28"/>
          <w:rtl/>
        </w:rPr>
        <w:t>–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20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17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)</w:t>
      </w:r>
    </w:p>
    <w:p w:rsidR="00AB3B99" w:rsidRPr="00D34919" w:rsidRDefault="00AB3B99" w:rsidP="00D34919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</w:rPr>
      </w:pP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ــ تدريسي في كلية 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الحلة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الجامعة الاهلية للسنوات الدراسية (20</w:t>
      </w:r>
      <w:r w:rsidR="00D34919"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20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D34919">
        <w:rPr>
          <w:rFonts w:ascii="Calibri" w:eastAsia="Calibri" w:hAnsi="Calibri" w:cs="Arial"/>
          <w:b/>
          <w:bCs/>
          <w:sz w:val="28"/>
          <w:szCs w:val="28"/>
          <w:rtl/>
        </w:rPr>
        <w:t>–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20</w:t>
      </w:r>
      <w:r w:rsidR="00D34919"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23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)</w:t>
      </w:r>
    </w:p>
    <w:p w:rsidR="00AB3B99" w:rsidRPr="00D34919" w:rsidRDefault="00D34919" w:rsidP="00D34919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 w:hint="cs"/>
          <w:b/>
          <w:bCs/>
          <w:sz w:val="28"/>
          <w:szCs w:val="28"/>
          <w:rtl/>
        </w:rPr>
      </w:pP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ــ تدريسي في كلية 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طب الاسنان </w:t>
      </w:r>
      <w:r w:rsidRPr="00D34919">
        <w:rPr>
          <w:rFonts w:ascii="Calibri" w:eastAsia="Calibri" w:hAnsi="Calibri" w:cs="Arial"/>
          <w:b/>
          <w:bCs/>
          <w:sz w:val="28"/>
          <w:szCs w:val="28"/>
        </w:rPr>
        <w:t xml:space="preserve">/ 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جامعة القادسية 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(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تاريخ التعيين</w:t>
      </w:r>
      <w:r w:rsidRPr="00D34919">
        <w:rPr>
          <w:rFonts w:ascii="Calibri" w:eastAsia="Calibri" w:hAnsi="Calibri" w:cs="Arial"/>
          <w:b/>
          <w:bCs/>
          <w:sz w:val="28"/>
          <w:szCs w:val="28"/>
          <w:rtl/>
        </w:rPr>
        <w:t>: 7 / 2 / 2023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)</w:t>
      </w:r>
    </w:p>
    <w:p w:rsidR="00D34919" w:rsidRDefault="00D34919" w:rsidP="00D34919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 w:hint="cs"/>
          <w:sz w:val="28"/>
          <w:szCs w:val="28"/>
          <w:rtl/>
        </w:rPr>
      </w:pPr>
    </w:p>
    <w:p w:rsidR="00D34919" w:rsidRDefault="00D34919" w:rsidP="00D34919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 w:hint="cs"/>
          <w:sz w:val="28"/>
          <w:szCs w:val="28"/>
          <w:rtl/>
        </w:rPr>
      </w:pPr>
    </w:p>
    <w:p w:rsidR="00D34919" w:rsidRDefault="00D34919" w:rsidP="00D34919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 w:hint="cs"/>
          <w:sz w:val="28"/>
          <w:szCs w:val="28"/>
          <w:rtl/>
        </w:rPr>
      </w:pPr>
    </w:p>
    <w:p w:rsidR="00D34919" w:rsidRDefault="00D34919" w:rsidP="00D34919">
      <w:pPr>
        <w:widowControl/>
        <w:pBdr>
          <w:bottom w:val="single" w:sz="4" w:space="11" w:color="auto"/>
        </w:pBdr>
        <w:autoSpaceDE/>
        <w:autoSpaceDN/>
        <w:spacing w:after="240"/>
        <w:jc w:val="both"/>
        <w:rPr>
          <w:rFonts w:ascii="Calibri" w:eastAsia="Calibri" w:hAnsi="Calibri" w:cs="Arial" w:hint="cs"/>
          <w:b/>
          <w:bCs/>
          <w:sz w:val="28"/>
          <w:szCs w:val="28"/>
          <w:rtl/>
        </w:rPr>
      </w:pPr>
      <w:r w:rsidRPr="00D34919">
        <w:rPr>
          <w:rFonts w:ascii="Calibri" w:eastAsia="Calibri" w:hAnsi="Calibri" w:cs="Arial"/>
          <w:b/>
          <w:bCs/>
          <w:sz w:val="28"/>
          <w:szCs w:val="28"/>
        </w:rPr>
        <w:lastRenderedPageBreak/>
        <w:t>Published</w:t>
      </w:r>
      <w:r>
        <w:rPr>
          <w:rFonts w:ascii="Calibri" w:eastAsia="Calibri" w:hAnsi="Calibri" w:cs="Arial"/>
          <w:sz w:val="28"/>
          <w:szCs w:val="28"/>
        </w:rPr>
        <w:t xml:space="preserve"> </w:t>
      </w:r>
      <w:r w:rsidRPr="00D34919">
        <w:rPr>
          <w:rFonts w:ascii="Calibri" w:eastAsia="Calibri" w:hAnsi="Calibri" w:cs="Arial"/>
          <w:b/>
          <w:bCs/>
          <w:sz w:val="28"/>
          <w:szCs w:val="28"/>
        </w:rPr>
        <w:t>Article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D34919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البحوث العلمية المنشورة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                               </w:t>
      </w:r>
    </w:p>
    <w:p w:rsidR="00D34919" w:rsidRPr="00D34919" w:rsidRDefault="00D34919" w:rsidP="00D34919">
      <w:pPr>
        <w:widowControl/>
        <w:pBdr>
          <w:bottom w:val="single" w:sz="4" w:space="11" w:color="auto"/>
        </w:pBdr>
        <w:autoSpaceDE/>
        <w:autoSpaceDN/>
        <w:spacing w:after="240"/>
        <w:jc w:val="both"/>
        <w:rPr>
          <w:rFonts w:ascii="Calibri" w:eastAsia="Calibri" w:hAnsi="Calibri" w:cs="Arial" w:hint="cs"/>
          <w:sz w:val="24"/>
          <w:szCs w:val="24"/>
          <w:rtl/>
        </w:rPr>
      </w:pPr>
      <w:bookmarkStart w:id="0" w:name="_GoBack"/>
      <w:r w:rsidRPr="00D34919">
        <w:rPr>
          <w:rFonts w:ascii="Calibri" w:eastAsia="Calibri" w:hAnsi="Calibri" w:cs="Arial"/>
          <w:sz w:val="24"/>
          <w:szCs w:val="24"/>
          <w:rtl/>
        </w:rPr>
        <w:t>1</w:t>
      </w:r>
      <w:r w:rsidRPr="00D34919">
        <w:rPr>
          <w:rFonts w:ascii="Calibri" w:eastAsia="Calibri" w:hAnsi="Calibri" w:cs="Arial"/>
          <w:sz w:val="24"/>
          <w:szCs w:val="24"/>
        </w:rPr>
        <w:t xml:space="preserve">- Comparative quantitative assessment of serum soluble </w:t>
      </w:r>
      <w:proofErr w:type="spellStart"/>
      <w:r w:rsidRPr="00D34919">
        <w:rPr>
          <w:rFonts w:ascii="Calibri" w:eastAsia="Calibri" w:hAnsi="Calibri" w:cs="Arial"/>
          <w:sz w:val="24"/>
          <w:szCs w:val="24"/>
        </w:rPr>
        <w:t>fas</w:t>
      </w:r>
      <w:proofErr w:type="spellEnd"/>
      <w:r w:rsidRPr="00D34919">
        <w:rPr>
          <w:rFonts w:ascii="Calibri" w:eastAsia="Calibri" w:hAnsi="Calibri" w:cs="Arial"/>
          <w:sz w:val="24"/>
          <w:szCs w:val="24"/>
        </w:rPr>
        <w:t xml:space="preserve"> and </w:t>
      </w:r>
      <w:proofErr w:type="spellStart"/>
      <w:r w:rsidRPr="00D34919">
        <w:rPr>
          <w:rFonts w:ascii="Calibri" w:eastAsia="Calibri" w:hAnsi="Calibri" w:cs="Arial"/>
          <w:sz w:val="24"/>
          <w:szCs w:val="24"/>
        </w:rPr>
        <w:t>fasl</w:t>
      </w:r>
      <w:proofErr w:type="spellEnd"/>
      <w:r w:rsidRPr="00D34919">
        <w:rPr>
          <w:rFonts w:ascii="Calibri" w:eastAsia="Calibri" w:hAnsi="Calibri" w:cs="Arial"/>
          <w:sz w:val="24"/>
          <w:szCs w:val="24"/>
        </w:rPr>
        <w:t xml:space="preserve"> between urological tumor patients and healthy donors</w:t>
      </w:r>
    </w:p>
    <w:p w:rsidR="00D34919" w:rsidRPr="00D34919" w:rsidRDefault="00D34919" w:rsidP="00D34919">
      <w:pPr>
        <w:widowControl/>
        <w:pBdr>
          <w:bottom w:val="single" w:sz="4" w:space="11" w:color="auto"/>
        </w:pBdr>
        <w:autoSpaceDE/>
        <w:autoSpaceDN/>
        <w:spacing w:after="200"/>
        <w:jc w:val="both"/>
        <w:rPr>
          <w:rFonts w:ascii="Calibri" w:eastAsia="Calibri" w:hAnsi="Calibri" w:cs="Arial" w:hint="cs"/>
          <w:sz w:val="24"/>
          <w:szCs w:val="24"/>
          <w:rtl/>
        </w:rPr>
      </w:pPr>
      <w:r w:rsidRPr="00D34919">
        <w:rPr>
          <w:rFonts w:ascii="Calibri" w:eastAsia="Calibri" w:hAnsi="Calibri" w:cs="Arial"/>
          <w:sz w:val="24"/>
          <w:szCs w:val="24"/>
        </w:rPr>
        <w:t>2- CD14 C(-260)T Polymorphism and blood Levels of the Soluble Endotoxin Receptor CD14, Their Association With Risk of ischemic stroke in Iraqi Populations.</w:t>
      </w:r>
    </w:p>
    <w:p w:rsidR="00D34919" w:rsidRPr="00D34919" w:rsidRDefault="00D34919" w:rsidP="00D34919">
      <w:pPr>
        <w:widowControl/>
        <w:pBdr>
          <w:bottom w:val="single" w:sz="4" w:space="11" w:color="auto"/>
        </w:pBdr>
        <w:autoSpaceDE/>
        <w:autoSpaceDN/>
        <w:spacing w:after="200"/>
        <w:jc w:val="both"/>
        <w:rPr>
          <w:rFonts w:ascii="Calibri" w:eastAsia="Calibri" w:hAnsi="Calibri" w:cs="Arial" w:hint="cs"/>
          <w:sz w:val="24"/>
          <w:szCs w:val="24"/>
          <w:rtl/>
        </w:rPr>
      </w:pPr>
      <w:r w:rsidRPr="00D34919">
        <w:rPr>
          <w:rFonts w:ascii="Calibri" w:eastAsia="Calibri" w:hAnsi="Calibri" w:cs="Arial"/>
          <w:sz w:val="24"/>
          <w:szCs w:val="24"/>
        </w:rPr>
        <w:t>3-Serum macrophage migration inhibitory factor levels in patients with ischemic stroke in Iraqi Populations</w:t>
      </w:r>
    </w:p>
    <w:p w:rsidR="00D34919" w:rsidRPr="00D34919" w:rsidRDefault="00D34919" w:rsidP="00D34919">
      <w:pPr>
        <w:widowControl/>
        <w:pBdr>
          <w:bottom w:val="single" w:sz="4" w:space="11" w:color="auto"/>
        </w:pBdr>
        <w:autoSpaceDE/>
        <w:autoSpaceDN/>
        <w:spacing w:after="200"/>
        <w:jc w:val="both"/>
        <w:rPr>
          <w:rFonts w:ascii="Calibri" w:eastAsia="Calibri" w:hAnsi="Calibri" w:cs="Arial" w:hint="cs"/>
          <w:sz w:val="24"/>
          <w:szCs w:val="24"/>
          <w:rtl/>
        </w:rPr>
      </w:pPr>
      <w:r w:rsidRPr="00D34919">
        <w:rPr>
          <w:rFonts w:ascii="Calibri" w:eastAsia="Calibri" w:hAnsi="Calibri" w:cs="Arial"/>
          <w:sz w:val="24"/>
          <w:szCs w:val="24"/>
        </w:rPr>
        <w:t>4- Engineering Control Methods for Electrical Contact Accidents and its Shocks: Review</w:t>
      </w:r>
    </w:p>
    <w:p w:rsidR="008B4338" w:rsidRDefault="00D34919" w:rsidP="008B4338">
      <w:pPr>
        <w:widowControl/>
        <w:pBdr>
          <w:bottom w:val="single" w:sz="4" w:space="11" w:color="auto"/>
        </w:pBdr>
        <w:autoSpaceDE/>
        <w:autoSpaceDN/>
        <w:spacing w:after="200"/>
        <w:jc w:val="both"/>
        <w:rPr>
          <w:rFonts w:ascii="Calibri" w:eastAsia="Calibri" w:hAnsi="Calibri" w:cs="Arial"/>
          <w:sz w:val="24"/>
          <w:szCs w:val="24"/>
        </w:rPr>
      </w:pPr>
      <w:r w:rsidRPr="00D34919">
        <w:rPr>
          <w:rFonts w:ascii="Calibri" w:eastAsia="Calibri" w:hAnsi="Calibri" w:cs="Arial"/>
          <w:sz w:val="24"/>
          <w:szCs w:val="24"/>
        </w:rPr>
        <w:t>5-</w:t>
      </w:r>
      <w:r w:rsidR="008B4338" w:rsidRPr="008B4338">
        <w:t xml:space="preserve"> </w:t>
      </w:r>
      <w:r w:rsidR="008B4338" w:rsidRPr="008B4338">
        <w:rPr>
          <w:rFonts w:ascii="Calibri" w:eastAsia="Calibri" w:hAnsi="Calibri" w:cs="Arial"/>
          <w:sz w:val="24"/>
          <w:szCs w:val="24"/>
        </w:rPr>
        <w:t>Review</w:t>
      </w:r>
      <w:r w:rsidR="008B4338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="008B4338">
        <w:rPr>
          <w:rFonts w:ascii="Calibri" w:eastAsia="Calibri" w:hAnsi="Calibri" w:cs="Arial"/>
          <w:sz w:val="24"/>
          <w:szCs w:val="24"/>
        </w:rPr>
        <w:t xml:space="preserve"> on skin tumor and its types, causes, medication </w:t>
      </w:r>
    </w:p>
    <w:bookmarkEnd w:id="0"/>
    <w:p w:rsidR="008B4338" w:rsidRDefault="008B4338" w:rsidP="008B4338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8B4338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الدورات</w:t>
      </w:r>
      <w:r w:rsidR="0084356E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و الورش</w:t>
      </w:r>
      <w:r w:rsidRPr="008B4338">
        <w:rPr>
          <w:rFonts w:ascii="Calibri" w:eastAsia="Calibri" w:hAnsi="Calibri" w:cs="Arial"/>
          <w:b/>
          <w:bCs/>
          <w:sz w:val="28"/>
          <w:szCs w:val="28"/>
          <w:u w:val="single"/>
        </w:rPr>
        <w:t xml:space="preserve"> </w:t>
      </w:r>
    </w:p>
    <w:p w:rsidR="008B4338" w:rsidRPr="006C29BB" w:rsidRDefault="008B4338" w:rsidP="00994592">
      <w:pPr>
        <w:widowControl/>
        <w:pBdr>
          <w:bottom w:val="single" w:sz="4" w:space="11" w:color="auto"/>
        </w:pBdr>
        <w:autoSpaceDE/>
        <w:autoSpaceDN/>
        <w:bidi/>
        <w:spacing w:after="200"/>
        <w:jc w:val="lowKashida"/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</w:pPr>
      <w:r w:rsidRPr="006C29BB">
        <w:rPr>
          <w:rFonts w:ascii="Calibri" w:eastAsia="Calibri" w:hAnsi="Calibri" w:cs="Arial"/>
          <w:sz w:val="24"/>
          <w:szCs w:val="24"/>
          <w:u w:val="single"/>
        </w:rPr>
        <w:t>1</w:t>
      </w:r>
      <w:r w:rsidRPr="006C29BB">
        <w:rPr>
          <w:rFonts w:ascii="Calibri" w:eastAsia="Calibri" w:hAnsi="Calibri" w:cs="Arial"/>
          <w:b/>
          <w:bCs/>
          <w:sz w:val="24"/>
          <w:szCs w:val="24"/>
          <w:rtl/>
        </w:rPr>
        <w:t xml:space="preserve">. دورة </w:t>
      </w:r>
      <w:r w:rsidRPr="006C29BB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طرائق التدريس المركزية الثالثة </w:t>
      </w:r>
      <w:r w:rsidRPr="006C29BB">
        <w:rPr>
          <w:rFonts w:ascii="Calibri" w:eastAsia="Calibri" w:hAnsi="Calibri" w:cs="Arial"/>
          <w:b/>
          <w:bCs/>
          <w:sz w:val="24"/>
          <w:szCs w:val="24"/>
          <w:rtl/>
        </w:rPr>
        <w:t xml:space="preserve">من جامعة </w:t>
      </w:r>
      <w:r w:rsidRPr="006C29BB">
        <w:rPr>
          <w:rFonts w:ascii="Calibri" w:eastAsia="Calibri" w:hAnsi="Calibri" w:cs="Arial" w:hint="cs"/>
          <w:b/>
          <w:bCs/>
          <w:sz w:val="24"/>
          <w:szCs w:val="24"/>
          <w:rtl/>
        </w:rPr>
        <w:t>المثنى</w:t>
      </w:r>
      <w:r w:rsidRPr="006C29BB">
        <w:rPr>
          <w:rFonts w:ascii="Calibri" w:eastAsia="Calibri" w:hAnsi="Calibri" w:cs="Arial"/>
          <w:b/>
          <w:bCs/>
          <w:sz w:val="24"/>
          <w:szCs w:val="24"/>
          <w:rtl/>
        </w:rPr>
        <w:t xml:space="preserve"> حسب الامر</w:t>
      </w:r>
      <w:r w:rsidRPr="006C29BB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ذي العدد 4354 في تاريخ 26</w:t>
      </w:r>
      <w:r w:rsidRPr="006C29BB">
        <w:rPr>
          <w:rFonts w:ascii="Calibri" w:eastAsia="Calibri" w:hAnsi="Calibri" w:cs="Arial"/>
          <w:b/>
          <w:bCs/>
          <w:sz w:val="24"/>
          <w:szCs w:val="24"/>
        </w:rPr>
        <w:t>/</w:t>
      </w:r>
      <w:r w:rsidRPr="006C29BB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6</w:t>
      </w:r>
      <w:r w:rsidRPr="006C29BB">
        <w:rPr>
          <w:rFonts w:ascii="Calibri" w:eastAsia="Calibri" w:hAnsi="Calibri" w:cs="Arial"/>
          <w:b/>
          <w:bCs/>
          <w:sz w:val="24"/>
          <w:szCs w:val="24"/>
        </w:rPr>
        <w:t xml:space="preserve">/ </w:t>
      </w:r>
      <w:r w:rsidRPr="006C29BB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2019</w:t>
      </w:r>
    </w:p>
    <w:p w:rsidR="006C29BB" w:rsidRDefault="008B4338" w:rsidP="00994592">
      <w:pPr>
        <w:widowControl/>
        <w:pBdr>
          <w:bottom w:val="single" w:sz="4" w:space="11" w:color="auto"/>
        </w:pBdr>
        <w:autoSpaceDE/>
        <w:autoSpaceDN/>
        <w:bidi/>
        <w:spacing w:after="200"/>
        <w:jc w:val="lowKashida"/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</w:pPr>
      <w:r w:rsidRPr="006C29BB">
        <w:rPr>
          <w:rFonts w:ascii="Calibri" w:eastAsia="Calibri" w:hAnsi="Calibri" w:cs="Arial"/>
          <w:b/>
          <w:bCs/>
          <w:sz w:val="24"/>
          <w:szCs w:val="24"/>
          <w:rtl/>
        </w:rPr>
        <w:t>2</w:t>
      </w:r>
      <w:r w:rsidR="006C29BB" w:rsidRPr="006C29BB">
        <w:rPr>
          <w:rFonts w:ascii="Calibri" w:eastAsia="Calibri" w:hAnsi="Calibri" w:cs="Arial"/>
          <w:b/>
          <w:bCs/>
          <w:sz w:val="24"/>
          <w:szCs w:val="24"/>
        </w:rPr>
        <w:t>.</w:t>
      </w:r>
      <w:r w:rsidRPr="006C29BB">
        <w:rPr>
          <w:rFonts w:ascii="Calibri" w:eastAsia="Calibri" w:hAnsi="Calibri" w:cs="Arial"/>
          <w:b/>
          <w:bCs/>
          <w:sz w:val="24"/>
          <w:szCs w:val="24"/>
          <w:rtl/>
        </w:rPr>
        <w:t xml:space="preserve"> اختبار صلاحية التدريس من جامعة القاد</w:t>
      </w:r>
      <w:r w:rsidR="006C29BB" w:rsidRPr="006C29BB">
        <w:rPr>
          <w:rFonts w:ascii="Calibri" w:eastAsia="Calibri" w:hAnsi="Calibri" w:cs="Arial"/>
          <w:b/>
          <w:bCs/>
          <w:sz w:val="24"/>
          <w:szCs w:val="24"/>
          <w:rtl/>
        </w:rPr>
        <w:t xml:space="preserve">سية حسب الكتاب المرقم ذي العدد </w:t>
      </w:r>
      <w:r w:rsidR="006C29BB" w:rsidRPr="006C29BB">
        <w:rPr>
          <w:rFonts w:ascii="Calibri" w:eastAsia="Calibri" w:hAnsi="Calibri" w:cs="Arial"/>
          <w:b/>
          <w:bCs/>
          <w:sz w:val="24"/>
          <w:szCs w:val="24"/>
        </w:rPr>
        <w:t xml:space="preserve">4362  </w:t>
      </w:r>
      <w:r w:rsidR="006C29BB" w:rsidRPr="006C29BB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  <w:r w:rsidR="006C29BB" w:rsidRPr="006C29BB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في تاريخ </w:t>
      </w:r>
      <w:r w:rsidR="006C29BB" w:rsidRPr="006C29BB">
        <w:rPr>
          <w:rFonts w:ascii="Calibri" w:eastAsia="Calibri" w:hAnsi="Calibri" w:cs="Arial" w:hint="cs"/>
          <w:b/>
          <w:bCs/>
          <w:sz w:val="24"/>
          <w:szCs w:val="24"/>
          <w:rtl/>
        </w:rPr>
        <w:t>15</w:t>
      </w:r>
      <w:r w:rsidR="006C29BB" w:rsidRPr="006C29BB">
        <w:rPr>
          <w:rFonts w:ascii="Calibri" w:eastAsia="Calibri" w:hAnsi="Calibri" w:cs="Arial"/>
          <w:b/>
          <w:bCs/>
          <w:sz w:val="24"/>
          <w:szCs w:val="24"/>
        </w:rPr>
        <w:t>/</w:t>
      </w:r>
      <w:r w:rsidR="006C29BB" w:rsidRPr="006C29BB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="006C29BB" w:rsidRPr="006C29BB">
        <w:rPr>
          <w:rFonts w:ascii="Calibri" w:eastAsia="Calibri" w:hAnsi="Calibri" w:cs="Arial" w:hint="cs"/>
          <w:b/>
          <w:bCs/>
          <w:sz w:val="24"/>
          <w:szCs w:val="24"/>
          <w:rtl/>
        </w:rPr>
        <w:t>4</w:t>
      </w:r>
      <w:r w:rsidR="006C29BB" w:rsidRPr="006C29BB">
        <w:rPr>
          <w:rFonts w:ascii="Calibri" w:eastAsia="Calibri" w:hAnsi="Calibri" w:cs="Arial"/>
          <w:b/>
          <w:bCs/>
          <w:sz w:val="24"/>
          <w:szCs w:val="24"/>
        </w:rPr>
        <w:t xml:space="preserve">/ </w:t>
      </w:r>
      <w:r w:rsidR="006C29BB" w:rsidRPr="006C29BB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20</w:t>
      </w:r>
      <w:r w:rsidR="006C29BB" w:rsidRPr="006C29BB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21</w:t>
      </w:r>
    </w:p>
    <w:p w:rsidR="006C29BB" w:rsidRDefault="006C29BB" w:rsidP="00994592">
      <w:pPr>
        <w:widowControl/>
        <w:pBdr>
          <w:bottom w:val="single" w:sz="4" w:space="11" w:color="auto"/>
        </w:pBdr>
        <w:autoSpaceDE/>
        <w:autoSpaceDN/>
        <w:bidi/>
        <w:spacing w:after="200"/>
        <w:jc w:val="lowKashida"/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3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.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  <w:r w:rsidR="00DB46BC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دورة استخلاص </w:t>
      </w:r>
      <w:r w:rsidR="00DB46B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DNA </w:t>
      </w:r>
      <w:r w:rsidR="00DB46BC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  <w:r w:rsidR="00DB46BC">
        <w:rPr>
          <w:rFonts w:ascii="Calibri" w:eastAsia="Calibri" w:hAnsi="Calibri" w:cs="Arial"/>
          <w:b/>
          <w:bCs/>
          <w:sz w:val="24"/>
          <w:szCs w:val="24"/>
          <w:lang w:bidi="ar-IQ"/>
        </w:rPr>
        <w:t>/</w:t>
      </w:r>
      <w:r w:rsidR="00DB46BC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كلية الحلة الجامعة الاهلية</w:t>
      </w:r>
      <w:r w:rsidR="00DB46BC">
        <w:rPr>
          <w:rFonts w:ascii="Calibri" w:eastAsia="Calibri" w:hAnsi="Calibri" w:cs="Arial"/>
          <w:b/>
          <w:bCs/>
          <w:sz w:val="24"/>
          <w:szCs w:val="24"/>
          <w:lang w:bidi="ar-IQ"/>
        </w:rPr>
        <w:t>/</w:t>
      </w:r>
      <w:r w:rsidR="00DB46BC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القاء محاضرة مع تطبيق عملي </w:t>
      </w:r>
      <w:r w:rsidR="00DB46BC" w:rsidRPr="006C29BB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في تاريخ </w:t>
      </w:r>
      <w:r w:rsidR="00DB46BC">
        <w:rPr>
          <w:rFonts w:ascii="Calibri" w:eastAsia="Calibri" w:hAnsi="Calibri" w:cs="Arial" w:hint="cs"/>
          <w:b/>
          <w:bCs/>
          <w:sz w:val="24"/>
          <w:szCs w:val="24"/>
          <w:rtl/>
        </w:rPr>
        <w:t>1-2</w:t>
      </w:r>
      <w:r w:rsidR="00DB46BC" w:rsidRPr="006C29BB">
        <w:rPr>
          <w:rFonts w:ascii="Calibri" w:eastAsia="Calibri" w:hAnsi="Calibri" w:cs="Arial"/>
          <w:b/>
          <w:bCs/>
          <w:sz w:val="24"/>
          <w:szCs w:val="24"/>
        </w:rPr>
        <w:t>/</w:t>
      </w:r>
      <w:r w:rsidR="00DB46BC" w:rsidRPr="006C29BB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4</w:t>
      </w:r>
      <w:r w:rsidR="00DB46BC" w:rsidRPr="006C29BB">
        <w:rPr>
          <w:rFonts w:ascii="Calibri" w:eastAsia="Calibri" w:hAnsi="Calibri" w:cs="Arial"/>
          <w:b/>
          <w:bCs/>
          <w:sz w:val="24"/>
          <w:szCs w:val="24"/>
        </w:rPr>
        <w:t xml:space="preserve">/ </w:t>
      </w:r>
      <w:r w:rsidR="00DB46BC" w:rsidRPr="006C29BB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202</w:t>
      </w:r>
      <w:r w:rsidR="00DB46BC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2</w:t>
      </w:r>
    </w:p>
    <w:p w:rsidR="00DB46BC" w:rsidRDefault="00DB46BC" w:rsidP="00994592">
      <w:pPr>
        <w:widowControl/>
        <w:pBdr>
          <w:bottom w:val="single" w:sz="4" w:space="11" w:color="auto"/>
        </w:pBdr>
        <w:autoSpaceDE/>
        <w:autoSpaceDN/>
        <w:bidi/>
        <w:spacing w:after="200"/>
        <w:jc w:val="lowKashida"/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4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.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دورة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تقنية 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PCR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/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كلية الحلة الجامعة الاهلية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/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القاء محاضرة مع تطبيق عملي </w:t>
      </w:r>
      <w:r w:rsidRPr="006C29BB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في تاريخ </w:t>
      </w:r>
      <w:r>
        <w:rPr>
          <w:rFonts w:ascii="Calibri" w:eastAsia="Calibri" w:hAnsi="Calibri" w:cs="Arial"/>
          <w:b/>
          <w:bCs/>
          <w:sz w:val="24"/>
          <w:szCs w:val="24"/>
        </w:rPr>
        <w:t>3</w:t>
      </w:r>
      <w:r>
        <w:rPr>
          <w:rFonts w:ascii="Calibri" w:eastAsia="Calibri" w:hAnsi="Calibri" w:cs="Arial" w:hint="cs"/>
          <w:b/>
          <w:bCs/>
          <w:sz w:val="24"/>
          <w:szCs w:val="24"/>
          <w:rtl/>
        </w:rPr>
        <w:t>-</w:t>
      </w:r>
      <w:r>
        <w:rPr>
          <w:rFonts w:ascii="Calibri" w:eastAsia="Calibri" w:hAnsi="Calibri" w:cs="Arial" w:hint="cs"/>
          <w:b/>
          <w:bCs/>
          <w:sz w:val="24"/>
          <w:szCs w:val="24"/>
          <w:rtl/>
        </w:rPr>
        <w:t>4</w:t>
      </w:r>
      <w:r w:rsidRPr="006C29BB">
        <w:rPr>
          <w:rFonts w:ascii="Calibri" w:eastAsia="Calibri" w:hAnsi="Calibri" w:cs="Arial"/>
          <w:b/>
          <w:bCs/>
          <w:sz w:val="24"/>
          <w:szCs w:val="24"/>
        </w:rPr>
        <w:t>/</w:t>
      </w:r>
      <w:r w:rsidRPr="006C29BB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4</w:t>
      </w:r>
      <w:r w:rsidRPr="006C29BB">
        <w:rPr>
          <w:rFonts w:ascii="Calibri" w:eastAsia="Calibri" w:hAnsi="Calibri" w:cs="Arial"/>
          <w:b/>
          <w:bCs/>
          <w:sz w:val="24"/>
          <w:szCs w:val="24"/>
        </w:rPr>
        <w:t xml:space="preserve">/ </w:t>
      </w:r>
      <w:r w:rsidRPr="006C29BB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202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2</w:t>
      </w:r>
    </w:p>
    <w:p w:rsidR="00DB46BC" w:rsidRDefault="00DB46BC" w:rsidP="00994592">
      <w:pPr>
        <w:widowControl/>
        <w:pBdr>
          <w:bottom w:val="single" w:sz="4" w:space="11" w:color="auto"/>
        </w:pBdr>
        <w:autoSpaceDE/>
        <w:autoSpaceDN/>
        <w:bidi/>
        <w:spacing w:after="200"/>
        <w:jc w:val="lowKashida"/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5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.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دورة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الترحيل الكهربائي 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/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كلية الحلة الجامعة الاهلية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/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القاء محاضرة مع تطبيق عملي </w:t>
      </w:r>
      <w:r w:rsidRPr="006C29BB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في تاريخ </w:t>
      </w:r>
      <w:r w:rsidR="0084356E">
        <w:rPr>
          <w:rFonts w:ascii="Calibri" w:eastAsia="Calibri" w:hAnsi="Calibri" w:cs="Arial" w:hint="cs"/>
          <w:b/>
          <w:bCs/>
          <w:sz w:val="24"/>
          <w:szCs w:val="24"/>
          <w:rtl/>
        </w:rPr>
        <w:t>5</w:t>
      </w:r>
      <w:r w:rsidRPr="006C29BB">
        <w:rPr>
          <w:rFonts w:ascii="Calibri" w:eastAsia="Calibri" w:hAnsi="Calibri" w:cs="Arial"/>
          <w:b/>
          <w:bCs/>
          <w:sz w:val="24"/>
          <w:szCs w:val="24"/>
        </w:rPr>
        <w:t>/</w:t>
      </w:r>
      <w:r w:rsidRPr="006C29BB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4</w:t>
      </w:r>
      <w:r w:rsidRPr="006C29BB">
        <w:rPr>
          <w:rFonts w:ascii="Calibri" w:eastAsia="Calibri" w:hAnsi="Calibri" w:cs="Arial"/>
          <w:b/>
          <w:bCs/>
          <w:sz w:val="24"/>
          <w:szCs w:val="24"/>
        </w:rPr>
        <w:t xml:space="preserve">/ </w:t>
      </w:r>
      <w:r w:rsidRPr="006C29BB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202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2</w:t>
      </w:r>
    </w:p>
    <w:p w:rsidR="0084356E" w:rsidRDefault="0084356E" w:rsidP="00994592">
      <w:pPr>
        <w:widowControl/>
        <w:pBdr>
          <w:bottom w:val="single" w:sz="4" w:space="11" w:color="auto"/>
        </w:pBdr>
        <w:autoSpaceDE/>
        <w:autoSpaceDN/>
        <w:bidi/>
        <w:spacing w:after="200"/>
        <w:jc w:val="lowKashida"/>
        <w:rPr>
          <w:rFonts w:ascii="Calibri" w:eastAsia="Calibri" w:hAnsi="Calibri" w:cs="Arial" w:hint="cs"/>
          <w:sz w:val="28"/>
          <w:szCs w:val="28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6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.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دورة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الامن والسلامة البايلوجي والكيميائي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/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كلية الحلة الجامعة الاهلية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/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القاء محاضرة </w:t>
      </w:r>
      <w:r w:rsidRPr="006C29BB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في تاريخ </w:t>
      </w:r>
      <w:r>
        <w:rPr>
          <w:rFonts w:ascii="Calibri" w:eastAsia="Calibri" w:hAnsi="Calibri" w:cs="Arial" w:hint="cs"/>
          <w:b/>
          <w:bCs/>
          <w:sz w:val="24"/>
          <w:szCs w:val="24"/>
          <w:rtl/>
        </w:rPr>
        <w:t>27</w:t>
      </w:r>
      <w:r w:rsidRPr="006C29BB">
        <w:rPr>
          <w:rFonts w:ascii="Calibri" w:eastAsia="Calibri" w:hAnsi="Calibri" w:cs="Arial"/>
          <w:b/>
          <w:bCs/>
          <w:sz w:val="24"/>
          <w:szCs w:val="24"/>
        </w:rPr>
        <w:t>/</w:t>
      </w:r>
      <w:r w:rsidRPr="006C29BB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</w:rPr>
        <w:t>3</w:t>
      </w:r>
      <w:r w:rsidRPr="006C29BB">
        <w:rPr>
          <w:rFonts w:ascii="Calibri" w:eastAsia="Calibri" w:hAnsi="Calibri" w:cs="Arial"/>
          <w:b/>
          <w:bCs/>
          <w:sz w:val="24"/>
          <w:szCs w:val="24"/>
        </w:rPr>
        <w:t xml:space="preserve">/ </w:t>
      </w:r>
      <w:r w:rsidRPr="006C29BB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202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2</w:t>
      </w:r>
    </w:p>
    <w:p w:rsidR="00AA7536" w:rsidRPr="00AA7536" w:rsidRDefault="0084356E" w:rsidP="00994592">
      <w:pPr>
        <w:widowControl/>
        <w:pBdr>
          <w:bottom w:val="single" w:sz="4" w:space="11" w:color="auto"/>
        </w:pBdr>
        <w:autoSpaceDE/>
        <w:autoSpaceDN/>
        <w:bidi/>
        <w:spacing w:after="200"/>
        <w:jc w:val="lowKashida"/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7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.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ورشه عن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كيفية استخدام الاجهزة المختبرية وطرق التعامل معها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/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كلية الحلة الجامعة الاهلية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/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القاء محاضرة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مع تطبيق عملي </w:t>
      </w:r>
      <w:r w:rsidRPr="006C29BB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في تاريخ </w:t>
      </w:r>
      <w:r>
        <w:rPr>
          <w:rFonts w:ascii="Calibri" w:eastAsia="Calibri" w:hAnsi="Calibri" w:cs="Arial" w:hint="cs"/>
          <w:b/>
          <w:bCs/>
          <w:sz w:val="24"/>
          <w:szCs w:val="24"/>
          <w:rtl/>
        </w:rPr>
        <w:t>6</w:t>
      </w:r>
      <w:r w:rsidRPr="006C29BB">
        <w:rPr>
          <w:rFonts w:ascii="Calibri" w:eastAsia="Calibri" w:hAnsi="Calibri" w:cs="Arial"/>
          <w:b/>
          <w:bCs/>
          <w:sz w:val="24"/>
          <w:szCs w:val="24"/>
        </w:rPr>
        <w:t>/</w:t>
      </w:r>
      <w:r w:rsidRPr="006C29BB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</w:rPr>
        <w:t>2</w:t>
      </w:r>
      <w:r w:rsidRPr="006C29BB">
        <w:rPr>
          <w:rFonts w:ascii="Calibri" w:eastAsia="Calibri" w:hAnsi="Calibri" w:cs="Arial"/>
          <w:b/>
          <w:bCs/>
          <w:sz w:val="24"/>
          <w:szCs w:val="24"/>
        </w:rPr>
        <w:t xml:space="preserve">/ </w:t>
      </w:r>
      <w:r w:rsidRPr="006C29BB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202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2</w:t>
      </w:r>
    </w:p>
    <w:p w:rsidR="007368B4" w:rsidRPr="007368B4" w:rsidRDefault="007368B4" w:rsidP="007368B4">
      <w:pPr>
        <w:widowControl/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7368B4">
        <w:rPr>
          <w:rFonts w:ascii="Calibri" w:eastAsia="Calibri" w:hAnsi="Calibri" w:cs="Arial" w:hint="cs"/>
          <w:b/>
          <w:bCs/>
          <w:sz w:val="28"/>
          <w:szCs w:val="28"/>
          <w:rtl/>
        </w:rPr>
        <w:t>ــ كتب الشكر والتقدير :</w:t>
      </w:r>
    </w:p>
    <w:p w:rsidR="007368B4" w:rsidRPr="00994592" w:rsidRDefault="007368B4" w:rsidP="00994592">
      <w:pPr>
        <w:widowControl/>
        <w:autoSpaceDE/>
        <w:autoSpaceDN/>
        <w:bidi/>
        <w:spacing w:after="200"/>
        <w:jc w:val="lowKashida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1ـ كتاب شكر وتقدير (عمل في اللجان الامتحانية ) ،</w:t>
      </w:r>
      <w:r w:rsidR="00AA7536"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في</w:t>
      </w:r>
      <w:r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( </w:t>
      </w:r>
      <w:r w:rsidR="00AA7536"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7</w:t>
      </w:r>
      <w:r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/ </w:t>
      </w:r>
      <w:r w:rsidR="00AA7536"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3</w:t>
      </w:r>
      <w:r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/ 20</w:t>
      </w:r>
      <w:r w:rsidR="00AA7536"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21</w:t>
      </w:r>
      <w:r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) ، هامش السيد عميد الكلية  .</w:t>
      </w:r>
    </w:p>
    <w:p w:rsidR="007368B4" w:rsidRPr="00994592" w:rsidRDefault="007368B4" w:rsidP="00994592">
      <w:pPr>
        <w:widowControl/>
        <w:autoSpaceDE/>
        <w:autoSpaceDN/>
        <w:bidi/>
        <w:spacing w:after="200"/>
        <w:jc w:val="lowKashida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2ـ كتاب شكر وتقدير (</w:t>
      </w:r>
      <w:r w:rsidR="00AA7536"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عمل دورة تدريبية لتقوية الطلبة في الامتحان التقويمي</w:t>
      </w:r>
      <w:r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) ، العدد (</w:t>
      </w:r>
      <w:r w:rsidR="00AA7536"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651</w:t>
      </w:r>
      <w:r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) في</w:t>
      </w:r>
      <w:r w:rsidR="00AA7536"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  <w:r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(</w:t>
      </w:r>
      <w:r w:rsidR="00AA7536"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20</w:t>
      </w:r>
      <w:r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/</w:t>
      </w:r>
      <w:r w:rsidR="00AA7536"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2</w:t>
      </w:r>
      <w:r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/20</w:t>
      </w:r>
      <w:r w:rsidR="00AA7536"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23</w:t>
      </w:r>
      <w:r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) ، هامش السيد عميد الكلية.</w:t>
      </w:r>
    </w:p>
    <w:p w:rsidR="007368B4" w:rsidRPr="00994592" w:rsidRDefault="007368B4" w:rsidP="00994592">
      <w:pPr>
        <w:widowControl/>
        <w:autoSpaceDE/>
        <w:autoSpaceDN/>
        <w:bidi/>
        <w:spacing w:after="200"/>
        <w:jc w:val="lowKashida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3- كتاب شكر وتقدير (عمل في اللجان الامتحانية) ، العدد (</w:t>
      </w:r>
      <w:r w:rsidR="00AA7536"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2612</w:t>
      </w:r>
      <w:r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) في (</w:t>
      </w:r>
      <w:r w:rsidR="00AA7536"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11</w:t>
      </w:r>
      <w:r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/ 1</w:t>
      </w:r>
      <w:r w:rsidR="00AA7536"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2</w:t>
      </w:r>
      <w:r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/ 2021، هامش السيد عميد الكلية  .</w:t>
      </w:r>
    </w:p>
    <w:p w:rsidR="00AA7536" w:rsidRPr="00994592" w:rsidRDefault="007368B4" w:rsidP="00994592">
      <w:pPr>
        <w:widowControl/>
        <w:autoSpaceDE/>
        <w:autoSpaceDN/>
        <w:bidi/>
        <w:spacing w:after="200"/>
        <w:jc w:val="lowKashida"/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</w:pPr>
      <w:r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4ـ كتاب شكر وتقدير (</w:t>
      </w:r>
      <w:r w:rsidR="00AA7536"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عضو في لجنة تصحيح ماستر شيت</w:t>
      </w:r>
      <w:r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) </w:t>
      </w:r>
      <w:r w:rsidR="00AA7536" w:rsidRPr="00994592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، العدد (</w:t>
      </w:r>
      <w:r w:rsidR="00AA7536"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346</w:t>
      </w:r>
      <w:r w:rsidR="00AA7536" w:rsidRPr="00994592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) في (</w:t>
      </w:r>
      <w:r w:rsidR="00AA7536"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12</w:t>
      </w:r>
      <w:r w:rsidR="00AA7536" w:rsidRPr="00994592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 xml:space="preserve"> / 2 / 202</w:t>
      </w:r>
      <w:r w:rsidR="00AA7536" w:rsidRPr="0099459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2</w:t>
      </w:r>
      <w:r w:rsidR="00AA7536" w:rsidRPr="00994592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، هامش السيد عميد الكلية.</w:t>
      </w:r>
    </w:p>
    <w:p w:rsidR="00EB4CF9" w:rsidRPr="007368B4" w:rsidRDefault="00EB4CF9" w:rsidP="007368B4">
      <w:pPr>
        <w:pStyle w:val="a3"/>
        <w:bidi/>
        <w:spacing w:before="3"/>
        <w:ind w:left="150" w:firstLine="90"/>
        <w:rPr>
          <w:sz w:val="11"/>
          <w:szCs w:val="28"/>
        </w:rPr>
      </w:pPr>
    </w:p>
    <w:sectPr w:rsidR="00EB4CF9" w:rsidRPr="007368B4" w:rsidSect="007368B4">
      <w:type w:val="continuous"/>
      <w:pgSz w:w="11910" w:h="16840"/>
      <w:pgMar w:top="1440" w:right="1560" w:bottom="280" w:left="156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57" w:rsidRDefault="003B4957" w:rsidP="00D34919">
      <w:r>
        <w:separator/>
      </w:r>
    </w:p>
  </w:endnote>
  <w:endnote w:type="continuationSeparator" w:id="0">
    <w:p w:rsidR="003B4957" w:rsidRDefault="003B4957" w:rsidP="00D3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57" w:rsidRDefault="003B4957" w:rsidP="00D34919">
      <w:r>
        <w:separator/>
      </w:r>
    </w:p>
  </w:footnote>
  <w:footnote w:type="continuationSeparator" w:id="0">
    <w:p w:rsidR="003B4957" w:rsidRDefault="003B4957" w:rsidP="00D3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3B99"/>
    <w:multiLevelType w:val="hybridMultilevel"/>
    <w:tmpl w:val="54942E74"/>
    <w:lvl w:ilvl="0" w:tplc="79CAC7FA">
      <w:start w:val="6"/>
      <w:numFmt w:val="decimal"/>
      <w:lvlText w:val="%1."/>
      <w:lvlJc w:val="left"/>
      <w:pPr>
        <w:ind w:left="240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08CCBAC">
      <w:numFmt w:val="bullet"/>
      <w:lvlText w:val="•"/>
      <w:lvlJc w:val="left"/>
      <w:pPr>
        <w:ind w:left="1094" w:hanging="310"/>
      </w:pPr>
      <w:rPr>
        <w:rFonts w:hint="default"/>
        <w:lang w:val="en-US" w:eastAsia="en-US" w:bidi="ar-SA"/>
      </w:rPr>
    </w:lvl>
    <w:lvl w:ilvl="2" w:tplc="2C565BE8">
      <w:numFmt w:val="bullet"/>
      <w:lvlText w:val="•"/>
      <w:lvlJc w:val="left"/>
      <w:pPr>
        <w:ind w:left="1949" w:hanging="310"/>
      </w:pPr>
      <w:rPr>
        <w:rFonts w:hint="default"/>
        <w:lang w:val="en-US" w:eastAsia="en-US" w:bidi="ar-SA"/>
      </w:rPr>
    </w:lvl>
    <w:lvl w:ilvl="3" w:tplc="531CD384">
      <w:numFmt w:val="bullet"/>
      <w:lvlText w:val="•"/>
      <w:lvlJc w:val="left"/>
      <w:pPr>
        <w:ind w:left="2803" w:hanging="310"/>
      </w:pPr>
      <w:rPr>
        <w:rFonts w:hint="default"/>
        <w:lang w:val="en-US" w:eastAsia="en-US" w:bidi="ar-SA"/>
      </w:rPr>
    </w:lvl>
    <w:lvl w:ilvl="4" w:tplc="FA32D33E">
      <w:numFmt w:val="bullet"/>
      <w:lvlText w:val="•"/>
      <w:lvlJc w:val="left"/>
      <w:pPr>
        <w:ind w:left="3658" w:hanging="310"/>
      </w:pPr>
      <w:rPr>
        <w:rFonts w:hint="default"/>
        <w:lang w:val="en-US" w:eastAsia="en-US" w:bidi="ar-SA"/>
      </w:rPr>
    </w:lvl>
    <w:lvl w:ilvl="5" w:tplc="73202D14">
      <w:numFmt w:val="bullet"/>
      <w:lvlText w:val="•"/>
      <w:lvlJc w:val="left"/>
      <w:pPr>
        <w:ind w:left="4513" w:hanging="310"/>
      </w:pPr>
      <w:rPr>
        <w:rFonts w:hint="default"/>
        <w:lang w:val="en-US" w:eastAsia="en-US" w:bidi="ar-SA"/>
      </w:rPr>
    </w:lvl>
    <w:lvl w:ilvl="6" w:tplc="CE8C4ACA">
      <w:numFmt w:val="bullet"/>
      <w:lvlText w:val="•"/>
      <w:lvlJc w:val="left"/>
      <w:pPr>
        <w:ind w:left="5367" w:hanging="310"/>
      </w:pPr>
      <w:rPr>
        <w:rFonts w:hint="default"/>
        <w:lang w:val="en-US" w:eastAsia="en-US" w:bidi="ar-SA"/>
      </w:rPr>
    </w:lvl>
    <w:lvl w:ilvl="7" w:tplc="C018E934">
      <w:numFmt w:val="bullet"/>
      <w:lvlText w:val="•"/>
      <w:lvlJc w:val="left"/>
      <w:pPr>
        <w:ind w:left="6222" w:hanging="310"/>
      </w:pPr>
      <w:rPr>
        <w:rFonts w:hint="default"/>
        <w:lang w:val="en-US" w:eastAsia="en-US" w:bidi="ar-SA"/>
      </w:rPr>
    </w:lvl>
    <w:lvl w:ilvl="8" w:tplc="F7D2D182">
      <w:numFmt w:val="bullet"/>
      <w:lvlText w:val="•"/>
      <w:lvlJc w:val="left"/>
      <w:pPr>
        <w:ind w:left="7077" w:hanging="310"/>
      </w:pPr>
      <w:rPr>
        <w:rFonts w:hint="default"/>
        <w:lang w:val="en-US" w:eastAsia="en-US" w:bidi="ar-SA"/>
      </w:rPr>
    </w:lvl>
  </w:abstractNum>
  <w:abstractNum w:abstractNumId="1">
    <w:nsid w:val="73724001"/>
    <w:multiLevelType w:val="hybridMultilevel"/>
    <w:tmpl w:val="53BEF776"/>
    <w:lvl w:ilvl="0" w:tplc="FE46832E">
      <w:start w:val="1"/>
      <w:numFmt w:val="decimal"/>
      <w:lvlText w:val="%1-"/>
      <w:lvlJc w:val="left"/>
      <w:pPr>
        <w:ind w:left="240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13CAA382">
      <w:numFmt w:val="bullet"/>
      <w:lvlText w:val="•"/>
      <w:lvlJc w:val="left"/>
      <w:pPr>
        <w:ind w:left="1094" w:hanging="351"/>
      </w:pPr>
      <w:rPr>
        <w:rFonts w:hint="default"/>
        <w:lang w:val="en-US" w:eastAsia="en-US" w:bidi="ar-SA"/>
      </w:rPr>
    </w:lvl>
    <w:lvl w:ilvl="2" w:tplc="1D7A4756">
      <w:numFmt w:val="bullet"/>
      <w:lvlText w:val="•"/>
      <w:lvlJc w:val="left"/>
      <w:pPr>
        <w:ind w:left="1949" w:hanging="351"/>
      </w:pPr>
      <w:rPr>
        <w:rFonts w:hint="default"/>
        <w:lang w:val="en-US" w:eastAsia="en-US" w:bidi="ar-SA"/>
      </w:rPr>
    </w:lvl>
    <w:lvl w:ilvl="3" w:tplc="429E16FE">
      <w:numFmt w:val="bullet"/>
      <w:lvlText w:val="•"/>
      <w:lvlJc w:val="left"/>
      <w:pPr>
        <w:ind w:left="2803" w:hanging="351"/>
      </w:pPr>
      <w:rPr>
        <w:rFonts w:hint="default"/>
        <w:lang w:val="en-US" w:eastAsia="en-US" w:bidi="ar-SA"/>
      </w:rPr>
    </w:lvl>
    <w:lvl w:ilvl="4" w:tplc="698200C0">
      <w:numFmt w:val="bullet"/>
      <w:lvlText w:val="•"/>
      <w:lvlJc w:val="left"/>
      <w:pPr>
        <w:ind w:left="3658" w:hanging="351"/>
      </w:pPr>
      <w:rPr>
        <w:rFonts w:hint="default"/>
        <w:lang w:val="en-US" w:eastAsia="en-US" w:bidi="ar-SA"/>
      </w:rPr>
    </w:lvl>
    <w:lvl w:ilvl="5" w:tplc="226CF63A">
      <w:numFmt w:val="bullet"/>
      <w:lvlText w:val="•"/>
      <w:lvlJc w:val="left"/>
      <w:pPr>
        <w:ind w:left="4513" w:hanging="351"/>
      </w:pPr>
      <w:rPr>
        <w:rFonts w:hint="default"/>
        <w:lang w:val="en-US" w:eastAsia="en-US" w:bidi="ar-SA"/>
      </w:rPr>
    </w:lvl>
    <w:lvl w:ilvl="6" w:tplc="AFBC5968">
      <w:numFmt w:val="bullet"/>
      <w:lvlText w:val="•"/>
      <w:lvlJc w:val="left"/>
      <w:pPr>
        <w:ind w:left="5367" w:hanging="351"/>
      </w:pPr>
      <w:rPr>
        <w:rFonts w:hint="default"/>
        <w:lang w:val="en-US" w:eastAsia="en-US" w:bidi="ar-SA"/>
      </w:rPr>
    </w:lvl>
    <w:lvl w:ilvl="7" w:tplc="72D6EF74">
      <w:numFmt w:val="bullet"/>
      <w:lvlText w:val="•"/>
      <w:lvlJc w:val="left"/>
      <w:pPr>
        <w:ind w:left="6222" w:hanging="351"/>
      </w:pPr>
      <w:rPr>
        <w:rFonts w:hint="default"/>
        <w:lang w:val="en-US" w:eastAsia="en-US" w:bidi="ar-SA"/>
      </w:rPr>
    </w:lvl>
    <w:lvl w:ilvl="8" w:tplc="EAA8EF06">
      <w:numFmt w:val="bullet"/>
      <w:lvlText w:val="•"/>
      <w:lvlJc w:val="left"/>
      <w:pPr>
        <w:ind w:left="7077" w:hanging="35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B4CF9"/>
    <w:rsid w:val="000D01DD"/>
    <w:rsid w:val="003B4957"/>
    <w:rsid w:val="006C29BB"/>
    <w:rsid w:val="007368B4"/>
    <w:rsid w:val="00754D3D"/>
    <w:rsid w:val="0084356E"/>
    <w:rsid w:val="008B4338"/>
    <w:rsid w:val="00960A87"/>
    <w:rsid w:val="00994592"/>
    <w:rsid w:val="00A11DC2"/>
    <w:rsid w:val="00AA7536"/>
    <w:rsid w:val="00AB3B99"/>
    <w:rsid w:val="00D34919"/>
    <w:rsid w:val="00DB46BC"/>
    <w:rsid w:val="00DD4935"/>
    <w:rsid w:val="00E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5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4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pPr>
      <w:spacing w:before="20"/>
      <w:ind w:left="2924" w:right="292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40" w:right="235"/>
    </w:pPr>
  </w:style>
  <w:style w:type="paragraph" w:customStyle="1" w:styleId="TableParagraph">
    <w:name w:val="Table Paragraph"/>
    <w:basedOn w:val="a"/>
    <w:uiPriority w:val="1"/>
    <w:qFormat/>
  </w:style>
  <w:style w:type="character" w:styleId="Hyperlink">
    <w:name w:val="Hyperlink"/>
    <w:basedOn w:val="a0"/>
    <w:uiPriority w:val="99"/>
    <w:unhideWhenUsed/>
    <w:rsid w:val="00960A87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D34919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6"/>
    <w:uiPriority w:val="99"/>
    <w:rsid w:val="00D3491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0"/>
    <w:uiPriority w:val="99"/>
    <w:unhideWhenUsed/>
    <w:rsid w:val="00D34919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7"/>
    <w:uiPriority w:val="99"/>
    <w:rsid w:val="00D3491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sabri.shakir@qu.edu.i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 للمدرس الدكتور</vt:lpstr>
    </vt:vector>
  </TitlesOfParts>
  <Company>SACC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للمدرس الدكتور</dc:title>
  <dc:creator>LioN KinG</dc:creator>
  <cp:lastModifiedBy>Maher</cp:lastModifiedBy>
  <cp:revision>5</cp:revision>
  <dcterms:created xsi:type="dcterms:W3CDTF">2023-09-08T10:01:00Z</dcterms:created>
  <dcterms:modified xsi:type="dcterms:W3CDTF">2023-09-08T16:17:00Z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2023-09-08T00:00:00Z</vt:filetime>
  </property>
</Properties>
</file>